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C08" w:rsidRDefault="001A3C08" w:rsidP="001A3C08">
      <w:pPr>
        <w:widowControl w:val="0"/>
        <w:autoSpaceDE w:val="0"/>
        <w:autoSpaceDN w:val="0"/>
        <w:adjustRightInd w:val="0"/>
      </w:pPr>
      <w:bookmarkStart w:id="0" w:name="_GoBack"/>
      <w:bookmarkEnd w:id="0"/>
    </w:p>
    <w:p w:rsidR="001A3C08" w:rsidRDefault="001A3C08" w:rsidP="001A3C08">
      <w:pPr>
        <w:widowControl w:val="0"/>
        <w:autoSpaceDE w:val="0"/>
        <w:autoSpaceDN w:val="0"/>
        <w:adjustRightInd w:val="0"/>
      </w:pPr>
      <w:r>
        <w:rPr>
          <w:b/>
          <w:bCs/>
        </w:rPr>
        <w:t>Section 280.4020  Hospice Residence Admission and Discharge</w:t>
      </w:r>
      <w:r>
        <w:t xml:space="preserve"> </w:t>
      </w:r>
    </w:p>
    <w:p w:rsidR="001A3C08" w:rsidRDefault="001A3C08" w:rsidP="001A3C08">
      <w:pPr>
        <w:widowControl w:val="0"/>
        <w:autoSpaceDE w:val="0"/>
        <w:autoSpaceDN w:val="0"/>
        <w:adjustRightInd w:val="0"/>
      </w:pPr>
    </w:p>
    <w:p w:rsidR="001A3C08" w:rsidRDefault="001A3C08" w:rsidP="001A3C08">
      <w:pPr>
        <w:widowControl w:val="0"/>
        <w:autoSpaceDE w:val="0"/>
        <w:autoSpaceDN w:val="0"/>
        <w:adjustRightInd w:val="0"/>
        <w:ind w:left="1440" w:hanging="720"/>
      </w:pPr>
      <w:r>
        <w:t>a)</w:t>
      </w:r>
      <w:r>
        <w:tab/>
        <w:t xml:space="preserve">A patient shall be admitted only after receiving a documented terminally ill medical prognosis from a physician that he/she has an anticipated life expectancy of </w:t>
      </w:r>
      <w:r w:rsidR="008B1B22">
        <w:t>12</w:t>
      </w:r>
      <w:r>
        <w:t xml:space="preserve"> months or less; the patient or patient's representative has elected hospice care; the hospice that owns and operates the hospice residence has accepted the individual as a patient of the hospice program; and in-home care is not practical. </w:t>
      </w:r>
    </w:p>
    <w:p w:rsidR="00EB4726" w:rsidRDefault="00EB4726" w:rsidP="001A3C08">
      <w:pPr>
        <w:widowControl w:val="0"/>
        <w:autoSpaceDE w:val="0"/>
        <w:autoSpaceDN w:val="0"/>
        <w:adjustRightInd w:val="0"/>
        <w:ind w:left="1440" w:hanging="720"/>
      </w:pPr>
    </w:p>
    <w:p w:rsidR="001A3C08" w:rsidRDefault="001A3C08" w:rsidP="001A3C08">
      <w:pPr>
        <w:widowControl w:val="0"/>
        <w:autoSpaceDE w:val="0"/>
        <w:autoSpaceDN w:val="0"/>
        <w:adjustRightInd w:val="0"/>
        <w:ind w:left="1440" w:hanging="720"/>
      </w:pPr>
      <w:r>
        <w:t>b)</w:t>
      </w:r>
      <w:r>
        <w:tab/>
        <w:t xml:space="preserve">Patients of mixed ages, </w:t>
      </w:r>
      <w:r w:rsidR="00620DF7">
        <w:t xml:space="preserve">i.e., </w:t>
      </w:r>
      <w:r>
        <w:t xml:space="preserve">adults, infants and children under 18 years of age, may be admitted provided that they meet all other facility admission requirements. </w:t>
      </w:r>
    </w:p>
    <w:p w:rsidR="00EB4726" w:rsidRDefault="00EB4726" w:rsidP="001A3C08">
      <w:pPr>
        <w:widowControl w:val="0"/>
        <w:autoSpaceDE w:val="0"/>
        <w:autoSpaceDN w:val="0"/>
        <w:adjustRightInd w:val="0"/>
        <w:ind w:left="1440" w:hanging="720"/>
      </w:pPr>
    </w:p>
    <w:p w:rsidR="001A3C08" w:rsidRDefault="001A3C08" w:rsidP="001A3C08">
      <w:pPr>
        <w:widowControl w:val="0"/>
        <w:autoSpaceDE w:val="0"/>
        <w:autoSpaceDN w:val="0"/>
        <w:adjustRightInd w:val="0"/>
        <w:ind w:left="1440" w:hanging="720"/>
      </w:pPr>
      <w:r>
        <w:t>c)</w:t>
      </w:r>
      <w:r>
        <w:tab/>
        <w:t xml:space="preserve">Before a patient is admitted to a facility or at the expiration of the period of a previous contract, a written contract shall be executed between the facility and the patient or patient's representative.  The contract shall specify the services that will or will not be provided.  The contract shall specify the rights, duties and financial obligations of the patient and the facility. </w:t>
      </w:r>
    </w:p>
    <w:p w:rsidR="00EB4726" w:rsidRDefault="00EB4726" w:rsidP="001A3C08">
      <w:pPr>
        <w:widowControl w:val="0"/>
        <w:autoSpaceDE w:val="0"/>
        <w:autoSpaceDN w:val="0"/>
        <w:adjustRightInd w:val="0"/>
        <w:ind w:left="1440" w:hanging="720"/>
      </w:pPr>
    </w:p>
    <w:p w:rsidR="001A3C08" w:rsidRDefault="001A3C08" w:rsidP="001A3C08">
      <w:pPr>
        <w:widowControl w:val="0"/>
        <w:autoSpaceDE w:val="0"/>
        <w:autoSpaceDN w:val="0"/>
        <w:adjustRightInd w:val="0"/>
        <w:ind w:left="1440" w:hanging="720"/>
      </w:pPr>
      <w:r>
        <w:t>d)</w:t>
      </w:r>
      <w:r>
        <w:tab/>
        <w:t xml:space="preserve">At the time of admission to the facility, a copy of the written contract shall be given to the patient and his/her representative. </w:t>
      </w:r>
    </w:p>
    <w:p w:rsidR="00EB4726" w:rsidRDefault="00EB4726" w:rsidP="001A3C08">
      <w:pPr>
        <w:widowControl w:val="0"/>
        <w:autoSpaceDE w:val="0"/>
        <w:autoSpaceDN w:val="0"/>
        <w:adjustRightInd w:val="0"/>
        <w:ind w:left="1440" w:hanging="720"/>
      </w:pPr>
    </w:p>
    <w:p w:rsidR="001A3C08" w:rsidRDefault="001A3C08" w:rsidP="001A3C08">
      <w:pPr>
        <w:widowControl w:val="0"/>
        <w:autoSpaceDE w:val="0"/>
        <w:autoSpaceDN w:val="0"/>
        <w:adjustRightInd w:val="0"/>
        <w:ind w:left="1440" w:hanging="720"/>
      </w:pPr>
      <w:r>
        <w:t>e)</w:t>
      </w:r>
      <w:r>
        <w:tab/>
        <w:t xml:space="preserve">Facilities shall ensure that all forms, agreements and signage that carry information significant to the patient are available and worded so as not to be confusing to the reader. </w:t>
      </w:r>
    </w:p>
    <w:p w:rsidR="00EB4726" w:rsidRDefault="00EB4726" w:rsidP="001A3C08">
      <w:pPr>
        <w:widowControl w:val="0"/>
        <w:autoSpaceDE w:val="0"/>
        <w:autoSpaceDN w:val="0"/>
        <w:adjustRightInd w:val="0"/>
        <w:ind w:left="1440" w:hanging="720"/>
      </w:pPr>
    </w:p>
    <w:p w:rsidR="001A3C08" w:rsidRDefault="00620DF7" w:rsidP="00620DF7">
      <w:pPr>
        <w:widowControl w:val="0"/>
        <w:autoSpaceDE w:val="0"/>
        <w:autoSpaceDN w:val="0"/>
        <w:adjustRightInd w:val="0"/>
        <w:ind w:left="1440" w:hanging="699"/>
      </w:pPr>
      <w:r>
        <w:t>f)</w:t>
      </w:r>
      <w:r>
        <w:tab/>
      </w:r>
      <w:r w:rsidR="001A3C08">
        <w:t xml:space="preserve">A facility shall not admit more patients than the number authorized by the license issued to it. </w:t>
      </w:r>
    </w:p>
    <w:p w:rsidR="00620DF7" w:rsidRDefault="00620DF7" w:rsidP="00620DF7">
      <w:pPr>
        <w:widowControl w:val="0"/>
        <w:autoSpaceDE w:val="0"/>
        <w:autoSpaceDN w:val="0"/>
        <w:adjustRightInd w:val="0"/>
      </w:pPr>
    </w:p>
    <w:p w:rsidR="00620DF7" w:rsidRPr="00D55B37" w:rsidRDefault="00620DF7">
      <w:pPr>
        <w:pStyle w:val="JCARSourceNote"/>
        <w:ind w:left="720"/>
      </w:pPr>
      <w:r w:rsidRPr="00D55B37">
        <w:t xml:space="preserve">(Source:  </w:t>
      </w:r>
      <w:r>
        <w:t>Amended</w:t>
      </w:r>
      <w:r w:rsidRPr="00D55B37">
        <w:t xml:space="preserve"> at </w:t>
      </w:r>
      <w:r>
        <w:t>3</w:t>
      </w:r>
      <w:r w:rsidR="00BF5A54">
        <w:t>2</w:t>
      </w:r>
      <w:r>
        <w:t xml:space="preserve"> I</w:t>
      </w:r>
      <w:r w:rsidRPr="00D55B37">
        <w:t xml:space="preserve">ll. Reg. </w:t>
      </w:r>
      <w:r w:rsidR="008358BA">
        <w:t>2330</w:t>
      </w:r>
      <w:r w:rsidRPr="00D55B37">
        <w:t xml:space="preserve">, effective </w:t>
      </w:r>
      <w:r w:rsidR="008358BA">
        <w:t>January 23, 2008</w:t>
      </w:r>
      <w:r w:rsidRPr="00D55B37">
        <w:t>)</w:t>
      </w:r>
    </w:p>
    <w:sectPr w:rsidR="00620DF7" w:rsidRPr="00D55B37" w:rsidSect="001A3C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A39B8"/>
    <w:multiLevelType w:val="hybridMultilevel"/>
    <w:tmpl w:val="CC602428"/>
    <w:lvl w:ilvl="0" w:tplc="CB1A5612">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3C08"/>
    <w:rsid w:val="00162C7C"/>
    <w:rsid w:val="001A3C08"/>
    <w:rsid w:val="005C3366"/>
    <w:rsid w:val="00620DF7"/>
    <w:rsid w:val="008358BA"/>
    <w:rsid w:val="00840BEB"/>
    <w:rsid w:val="008B1B22"/>
    <w:rsid w:val="009C1DF6"/>
    <w:rsid w:val="00BF5A54"/>
    <w:rsid w:val="00DF2CFD"/>
    <w:rsid w:val="00EB4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20D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20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2012-06-21T23:17:00Z</dcterms:created>
  <dcterms:modified xsi:type="dcterms:W3CDTF">2012-06-21T23:17:00Z</dcterms:modified>
</cp:coreProperties>
</file>