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3F" w:rsidRDefault="00CC3583" w:rsidP="00B83E3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B83E3F">
        <w:rPr>
          <w:b/>
          <w:bCs/>
        </w:rPr>
        <w:t xml:space="preserve">Section 250.ILLUSTRATION A  </w:t>
      </w:r>
      <w:r>
        <w:rPr>
          <w:b/>
          <w:bCs/>
        </w:rPr>
        <w:t xml:space="preserve"> </w:t>
      </w:r>
      <w:r w:rsidR="00B83E3F">
        <w:rPr>
          <w:b/>
          <w:bCs/>
        </w:rPr>
        <w:t>Seismic Zone Map</w:t>
      </w:r>
      <w:r w:rsidR="00B83E3F">
        <w:t xml:space="preserve"> </w:t>
      </w:r>
    </w:p>
    <w:p w:rsidR="00B83E3F" w:rsidRDefault="00B83E3F" w:rsidP="00B83E3F">
      <w:pPr>
        <w:widowControl w:val="0"/>
        <w:autoSpaceDE w:val="0"/>
        <w:autoSpaceDN w:val="0"/>
        <w:adjustRightInd w:val="0"/>
      </w:pPr>
    </w:p>
    <w:p w:rsidR="00CC3583" w:rsidRDefault="00CC3583" w:rsidP="00B83E3F">
      <w:pPr>
        <w:widowControl w:val="0"/>
        <w:autoSpaceDE w:val="0"/>
        <w:autoSpaceDN w:val="0"/>
        <w:adjustRightInd w:val="0"/>
      </w:pPr>
    </w:p>
    <w:p w:rsidR="00CC3583" w:rsidRDefault="00C74B00" w:rsidP="00B83E3F">
      <w:pPr>
        <w:widowControl w:val="0"/>
        <w:autoSpaceDE w:val="0"/>
        <w:autoSpaceDN w:val="0"/>
        <w:adjustRightInd w:val="0"/>
      </w:pPr>
      <w:r>
        <w:object w:dxaOrig="8820" w:dyaOrig="11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68.5pt" o:ole="">
            <v:imagedata r:id="rId5" o:title=""/>
          </v:shape>
          <o:OLEObject Type="Embed" ProgID="Word.Document.8" ShapeID="_x0000_i1025" DrawAspect="Content" ObjectID="_1401818890" r:id="rId6">
            <o:FieldCodes>\s</o:FieldCodes>
          </o:OLEObject>
        </w:object>
      </w:r>
    </w:p>
    <w:sectPr w:rsidR="00CC3583" w:rsidSect="00B83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E3F"/>
    <w:rsid w:val="00256B21"/>
    <w:rsid w:val="005C3366"/>
    <w:rsid w:val="00B83E3F"/>
    <w:rsid w:val="00C37804"/>
    <w:rsid w:val="00C74B00"/>
    <w:rsid w:val="00CC3583"/>
    <w:rsid w:val="00E3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