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EFE" w:rsidRDefault="00905EFE" w:rsidP="00905EFE">
      <w:pPr>
        <w:widowControl w:val="0"/>
        <w:autoSpaceDE w:val="0"/>
        <w:autoSpaceDN w:val="0"/>
        <w:adjustRightInd w:val="0"/>
      </w:pPr>
    </w:p>
    <w:p w:rsidR="00905EFE" w:rsidRDefault="00905EFE" w:rsidP="00905E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205.710  Pregnancy Termination Specialty Centers</w:t>
      </w:r>
      <w:r w:rsidR="00D77346">
        <w:rPr>
          <w:b/>
          <w:bCs/>
        </w:rPr>
        <w:t xml:space="preserve"> (Repealed)</w:t>
      </w:r>
      <w:r>
        <w:t xml:space="preserve"> </w:t>
      </w:r>
    </w:p>
    <w:p w:rsidR="00905EFE" w:rsidRDefault="00905EFE" w:rsidP="0053748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4D3B" w:rsidRPr="00D55B37" w:rsidRDefault="00D564BB">
      <w:pPr>
        <w:pStyle w:val="JCARSourceNote"/>
        <w:ind w:left="720"/>
      </w:pPr>
      <w:r>
        <w:t xml:space="preserve">(Source:  Repealed at 44 Ill. Reg. </w:t>
      </w:r>
      <w:r w:rsidR="00D1618B">
        <w:t>18358</w:t>
      </w:r>
      <w:r>
        <w:t xml:space="preserve">, effective </w:t>
      </w:r>
      <w:r w:rsidR="00D1618B">
        <w:t>November 2, 2020</w:t>
      </w:r>
      <w:r>
        <w:t>)</w:t>
      </w:r>
    </w:p>
    <w:sectPr w:rsidR="005E4D3B" w:rsidRPr="00D55B37" w:rsidSect="00905E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5EFE"/>
    <w:rsid w:val="0035080A"/>
    <w:rsid w:val="003B1520"/>
    <w:rsid w:val="003D77D2"/>
    <w:rsid w:val="004B6D60"/>
    <w:rsid w:val="00507AB5"/>
    <w:rsid w:val="0053748C"/>
    <w:rsid w:val="005C3366"/>
    <w:rsid w:val="005E1F91"/>
    <w:rsid w:val="005E4D3B"/>
    <w:rsid w:val="00651D51"/>
    <w:rsid w:val="00817E9B"/>
    <w:rsid w:val="00836C0F"/>
    <w:rsid w:val="00905EFE"/>
    <w:rsid w:val="00BC4548"/>
    <w:rsid w:val="00C101BF"/>
    <w:rsid w:val="00C4720F"/>
    <w:rsid w:val="00D1618B"/>
    <w:rsid w:val="00D564BB"/>
    <w:rsid w:val="00D77346"/>
    <w:rsid w:val="00DE1712"/>
    <w:rsid w:val="00FC15E0"/>
    <w:rsid w:val="00FC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21E101-D6EB-43A8-9B99-562D6DC0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E4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Lane, Arlene L.</cp:lastModifiedBy>
  <cp:revision>4</cp:revision>
  <dcterms:created xsi:type="dcterms:W3CDTF">2020-10-21T18:51:00Z</dcterms:created>
  <dcterms:modified xsi:type="dcterms:W3CDTF">2020-11-18T20:07:00Z</dcterms:modified>
</cp:coreProperties>
</file>