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9D" w:rsidRDefault="00E3589D" w:rsidP="00E358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589D" w:rsidRDefault="00E3589D" w:rsidP="00E3589D">
      <w:pPr>
        <w:widowControl w:val="0"/>
        <w:autoSpaceDE w:val="0"/>
        <w:autoSpaceDN w:val="0"/>
        <w:adjustRightInd w:val="0"/>
        <w:jc w:val="center"/>
      </w:pPr>
      <w:r>
        <w:t>PART 190</w:t>
      </w:r>
    </w:p>
    <w:p w:rsidR="00E3589D" w:rsidRDefault="00E3589D" w:rsidP="00E3589D">
      <w:pPr>
        <w:widowControl w:val="0"/>
        <w:autoSpaceDE w:val="0"/>
        <w:autoSpaceDN w:val="0"/>
        <w:adjustRightInd w:val="0"/>
        <w:jc w:val="center"/>
      </w:pPr>
      <w:r>
        <w:t>GRANT PAYMENTS FOR GOODS/SERVICES</w:t>
      </w:r>
    </w:p>
    <w:p w:rsidR="00E3589D" w:rsidRDefault="00E3589D" w:rsidP="00E3589D">
      <w:pPr>
        <w:widowControl w:val="0"/>
        <w:autoSpaceDE w:val="0"/>
        <w:autoSpaceDN w:val="0"/>
        <w:adjustRightInd w:val="0"/>
        <w:jc w:val="center"/>
      </w:pPr>
      <w:r>
        <w:t>RENDERED IN PRIOR FISCAL YEARS</w:t>
      </w:r>
    </w:p>
    <w:p w:rsidR="00E3589D" w:rsidRDefault="00E3589D" w:rsidP="00E3589D">
      <w:pPr>
        <w:widowControl w:val="0"/>
        <w:autoSpaceDE w:val="0"/>
        <w:autoSpaceDN w:val="0"/>
        <w:adjustRightInd w:val="0"/>
      </w:pPr>
    </w:p>
    <w:sectPr w:rsidR="00E3589D" w:rsidSect="00E358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589D"/>
    <w:rsid w:val="005C3366"/>
    <w:rsid w:val="00725E0E"/>
    <w:rsid w:val="007C01BD"/>
    <w:rsid w:val="007F42FC"/>
    <w:rsid w:val="00E3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190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190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