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8F" w:rsidRDefault="00205D8F" w:rsidP="00205D8F">
      <w:pPr>
        <w:jc w:val="center"/>
      </w:pPr>
      <w:bookmarkStart w:id="0" w:name="_GoBack"/>
      <w:bookmarkEnd w:id="0"/>
    </w:p>
    <w:p w:rsidR="001C71C2" w:rsidRPr="00205D8F" w:rsidRDefault="00205D8F" w:rsidP="00205D8F">
      <w:pPr>
        <w:jc w:val="center"/>
      </w:pPr>
      <w:r w:rsidRPr="00205D8F">
        <w:t xml:space="preserve">SUBPART J:  </w:t>
      </w:r>
      <w:smartTag w:uri="urn:schemas-microsoft-com:office:smarttags" w:element="stockticker">
        <w:r w:rsidRPr="00205D8F">
          <w:t>FIRE</w:t>
        </w:r>
      </w:smartTag>
      <w:r w:rsidRPr="00205D8F">
        <w:t xml:space="preserve"> SPRINKLER DORMITORY REVOLVING LOAN PROGRAM</w:t>
      </w:r>
    </w:p>
    <w:sectPr w:rsidR="001C71C2" w:rsidRPr="00205D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D0" w:rsidRDefault="002263D0">
      <w:r>
        <w:separator/>
      </w:r>
    </w:p>
  </w:endnote>
  <w:endnote w:type="continuationSeparator" w:id="0">
    <w:p w:rsidR="002263D0" w:rsidRDefault="002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D0" w:rsidRDefault="002263D0">
      <w:r>
        <w:separator/>
      </w:r>
    </w:p>
  </w:footnote>
  <w:footnote w:type="continuationSeparator" w:id="0">
    <w:p w:rsidR="002263D0" w:rsidRDefault="0022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B6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D8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3D0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753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0B6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59F0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948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E7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D8F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SubtitleLeftTOC">
    <w:name w:val="SF Subtitle Left TOC"/>
    <w:basedOn w:val="Normal"/>
    <w:rsid w:val="00205D8F"/>
    <w:pPr>
      <w:keepNext/>
      <w:spacing w:after="240"/>
      <w:outlineLvl w:val="1"/>
    </w:pPr>
    <w:rPr>
      <w:rFonts w:eastAsia="Times New Roman"/>
      <w:color w:val="0000FF"/>
      <w:u w:val="single" w:color="0000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D8F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SubtitleLeftTOC">
    <w:name w:val="SF Subtitle Left TOC"/>
    <w:basedOn w:val="Normal"/>
    <w:rsid w:val="00205D8F"/>
    <w:pPr>
      <w:keepNext/>
      <w:spacing w:after="240"/>
      <w:outlineLvl w:val="1"/>
    </w:pPr>
    <w:rPr>
      <w:rFonts w:eastAsia="Times New Roman"/>
      <w:color w:val="0000FF"/>
      <w:u w:val="single" w:color="0000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