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08CD" w14:textId="77777777" w:rsidR="00A45D46" w:rsidRPr="00192D75" w:rsidRDefault="00A45D46" w:rsidP="00A45D46"/>
    <w:p w14:paraId="022E5321" w14:textId="77777777" w:rsidR="00A45D46" w:rsidRPr="00192D75" w:rsidRDefault="00A45D46" w:rsidP="00A45D46">
      <w:pPr>
        <w:rPr>
          <w:b/>
        </w:rPr>
      </w:pPr>
      <w:r w:rsidRPr="00192D75">
        <w:rPr>
          <w:b/>
        </w:rPr>
        <w:t>Section 1100.825  Repayment Procedures</w:t>
      </w:r>
    </w:p>
    <w:p w14:paraId="4637C460" w14:textId="77777777" w:rsidR="00A45D46" w:rsidRPr="00192D75" w:rsidRDefault="00A45D46" w:rsidP="00A45D46"/>
    <w:p w14:paraId="64755E86" w14:textId="77777777" w:rsidR="00A45D46" w:rsidRPr="00192D75" w:rsidRDefault="00A45D46" w:rsidP="009D7D63">
      <w:pPr>
        <w:ind w:left="1440" w:hanging="720"/>
      </w:pPr>
      <w:r w:rsidRPr="00192D75">
        <w:t>a)</w:t>
      </w:r>
      <w:r w:rsidRPr="00192D75">
        <w:tab/>
        <w:t>Loans shall be repaid within 20 years</w:t>
      </w:r>
      <w:r w:rsidR="009D7D63" w:rsidRPr="00192D75">
        <w:t xml:space="preserve">, except </w:t>
      </w:r>
      <w:proofErr w:type="gramStart"/>
      <w:r w:rsidR="00225BA1">
        <w:t>that</w:t>
      </w:r>
      <w:r w:rsidR="009D7D63" w:rsidRPr="00192D75">
        <w:t xml:space="preserve"> loans</w:t>
      </w:r>
      <w:proofErr w:type="gramEnd"/>
      <w:r w:rsidR="009D7D63" w:rsidRPr="00192D75">
        <w:t xml:space="preserve"> to finance acquisition of </w:t>
      </w:r>
      <w:r w:rsidR="00225BA1">
        <w:t>b</w:t>
      </w:r>
      <w:r w:rsidR="009D7D63" w:rsidRPr="00192D75">
        <w:t xml:space="preserve">rush </w:t>
      </w:r>
      <w:r w:rsidR="00225BA1">
        <w:t>t</w:t>
      </w:r>
      <w:r w:rsidR="009D7D63" w:rsidRPr="00192D75">
        <w:t>rucks shall be repaid within 10 years</w:t>
      </w:r>
      <w:r w:rsidRPr="00192D75">
        <w:t>.</w:t>
      </w:r>
    </w:p>
    <w:p w14:paraId="05B82588" w14:textId="77777777" w:rsidR="00A45D46" w:rsidRPr="00192D75" w:rsidRDefault="00A45D46" w:rsidP="00A45D46"/>
    <w:p w14:paraId="048486A3" w14:textId="77777777" w:rsidR="00A45D46" w:rsidRPr="00192D75" w:rsidRDefault="00A45D46" w:rsidP="009D7D63">
      <w:pPr>
        <w:ind w:left="1440" w:hanging="720"/>
      </w:pPr>
      <w:r w:rsidRPr="00192D75">
        <w:t>b)</w:t>
      </w:r>
      <w:r w:rsidRPr="00192D75">
        <w:tab/>
      </w:r>
      <w:r w:rsidR="009D7D63" w:rsidRPr="00192D75">
        <w:t xml:space="preserve">For the purchase of </w:t>
      </w:r>
      <w:r w:rsidR="00225BA1">
        <w:t>b</w:t>
      </w:r>
      <w:r w:rsidR="009D7D63" w:rsidRPr="00192D75">
        <w:t xml:space="preserve">rush </w:t>
      </w:r>
      <w:r w:rsidR="00225BA1">
        <w:t>t</w:t>
      </w:r>
      <w:r w:rsidR="009D7D63" w:rsidRPr="00192D75">
        <w:t xml:space="preserve">rucks by a </w:t>
      </w:r>
      <w:r w:rsidR="00225BA1">
        <w:t>f</w:t>
      </w:r>
      <w:r w:rsidR="009D7D63" w:rsidRPr="00192D75">
        <w:t xml:space="preserve">ire </w:t>
      </w:r>
      <w:r w:rsidR="00225BA1">
        <w:t>d</w:t>
      </w:r>
      <w:r w:rsidR="009D7D63" w:rsidRPr="00192D75">
        <w:t xml:space="preserve">epartment, the Program shall provide loans at a 2% rate of simple interest per year if both the </w:t>
      </w:r>
      <w:r w:rsidR="00225BA1">
        <w:t>b</w:t>
      </w:r>
      <w:r w:rsidR="009D7D63" w:rsidRPr="00192D75">
        <w:t xml:space="preserve">rush </w:t>
      </w:r>
      <w:r w:rsidR="00225BA1">
        <w:t>t</w:t>
      </w:r>
      <w:r w:rsidR="009D7D63" w:rsidRPr="00192D75">
        <w:t>ruck chassis and the apparatus are built outside of Illinois</w:t>
      </w:r>
      <w:r w:rsidR="00225BA1">
        <w:t>;</w:t>
      </w:r>
      <w:r w:rsidR="009D7D63" w:rsidRPr="00192D75">
        <w:t xml:space="preserve"> a 1% rate of simple interest per year if either the </w:t>
      </w:r>
      <w:r w:rsidR="00225BA1">
        <w:t>b</w:t>
      </w:r>
      <w:r w:rsidR="009D7D63" w:rsidRPr="00192D75">
        <w:t xml:space="preserve">rush </w:t>
      </w:r>
      <w:r w:rsidR="00225BA1">
        <w:t>t</w:t>
      </w:r>
      <w:r w:rsidR="009D7D63" w:rsidRPr="00192D75">
        <w:t>ruck chassis or the apparatus is built in Illinois</w:t>
      </w:r>
      <w:r w:rsidR="00225BA1">
        <w:t>;</w:t>
      </w:r>
      <w:r w:rsidR="009D7D63" w:rsidRPr="00192D75">
        <w:t xml:space="preserve"> or a 0% rate if both the </w:t>
      </w:r>
      <w:r w:rsidR="00225BA1">
        <w:t>b</w:t>
      </w:r>
      <w:r w:rsidR="009D7D63" w:rsidRPr="00192D75">
        <w:t xml:space="preserve">rush </w:t>
      </w:r>
      <w:r w:rsidR="00225BA1">
        <w:t>t</w:t>
      </w:r>
      <w:r w:rsidR="009D7D63" w:rsidRPr="00192D75">
        <w:t>ruck chassis and the apparatus are built in Illinois.  The applicable interest rate shall be fixed and remain in effect for the term of the loan</w:t>
      </w:r>
      <w:r w:rsidRPr="00192D75">
        <w:t>.</w:t>
      </w:r>
    </w:p>
    <w:p w14:paraId="6B2DBF7A" w14:textId="77777777" w:rsidR="00A45D46" w:rsidRPr="00192D75" w:rsidRDefault="00A45D46" w:rsidP="00A45D46"/>
    <w:p w14:paraId="5517A83A" w14:textId="77777777" w:rsidR="00A45D46" w:rsidRPr="00192D75" w:rsidRDefault="00A45D46" w:rsidP="00A45D46">
      <w:pPr>
        <w:ind w:left="1440" w:hanging="720"/>
      </w:pPr>
      <w:r w:rsidRPr="00192D75">
        <w:t>c)</w:t>
      </w:r>
      <w:r w:rsidRPr="00192D75">
        <w:tab/>
      </w:r>
      <w:r w:rsidR="009D7D63" w:rsidRPr="00192D75">
        <w:t xml:space="preserve">The rate of interest on loans under the Program, except for </w:t>
      </w:r>
      <w:r w:rsidR="00225BA1">
        <w:t>b</w:t>
      </w:r>
      <w:r w:rsidR="009D7D63" w:rsidRPr="00192D75">
        <w:t xml:space="preserve">rush </w:t>
      </w:r>
      <w:r w:rsidR="00225BA1">
        <w:t>t</w:t>
      </w:r>
      <w:r w:rsidR="009D7D63" w:rsidRPr="00192D75">
        <w:t xml:space="preserve">rucks, will be a 0% fixed interest rate (and remain in effect until the final maturity date of the loan) unless the </w:t>
      </w:r>
      <w:r w:rsidR="00225BA1">
        <w:t>a</w:t>
      </w:r>
      <w:r w:rsidR="009D7D63" w:rsidRPr="00192D75">
        <w:t>pplicant has one or more investment grade credit ratings (i.e., at or above "</w:t>
      </w:r>
      <w:proofErr w:type="spellStart"/>
      <w:r w:rsidR="009D7D63" w:rsidRPr="00192D75">
        <w:t>Baa3</w:t>
      </w:r>
      <w:proofErr w:type="spellEnd"/>
      <w:r w:rsidR="009D7D63" w:rsidRPr="00192D75">
        <w:t>" or "BBB-" or the equivalent) from any nationally recognized municipal credit rating agency.  The applicable interest rate shall be fixed and remain in effect until the final maturity date of the loan</w:t>
      </w:r>
      <w:r w:rsidRPr="00192D75">
        <w:t xml:space="preserve">. </w:t>
      </w:r>
    </w:p>
    <w:p w14:paraId="079D8B1F" w14:textId="77777777" w:rsidR="00A45D46" w:rsidRPr="00192D75" w:rsidRDefault="00A45D46" w:rsidP="00A45D46"/>
    <w:p w14:paraId="41EED3C4" w14:textId="77777777" w:rsidR="008969B0" w:rsidRPr="00192D75" w:rsidRDefault="00A45D46" w:rsidP="00A45D46">
      <w:pPr>
        <w:ind w:left="1440" w:hanging="720"/>
      </w:pPr>
      <w:r w:rsidRPr="00192D75">
        <w:t>d)</w:t>
      </w:r>
      <w:r w:rsidRPr="00192D75">
        <w:tab/>
      </w:r>
      <w:r w:rsidR="009D7D63" w:rsidRPr="00192D75">
        <w:t xml:space="preserve">For </w:t>
      </w:r>
      <w:r w:rsidR="00225BA1">
        <w:t>a</w:t>
      </w:r>
      <w:r w:rsidR="009D7D63" w:rsidRPr="00192D75">
        <w:t>pplicants that do not qualify for 0% loans pursuant to subsection (c), the interest rate shall be determined as follows:</w:t>
      </w:r>
    </w:p>
    <w:p w14:paraId="023EE631" w14:textId="77777777" w:rsidR="008969B0" w:rsidRPr="00192D75" w:rsidRDefault="008969B0" w:rsidP="005F5DA0"/>
    <w:p w14:paraId="42118D10" w14:textId="4557F5ED" w:rsidR="008969B0" w:rsidRDefault="008969B0" w:rsidP="00D41773">
      <w:pPr>
        <w:ind w:left="2160" w:hanging="720"/>
      </w:pPr>
      <w:r w:rsidRPr="00192D75">
        <w:t>1)</w:t>
      </w:r>
      <w:r w:rsidRPr="00192D75">
        <w:tab/>
      </w:r>
      <w:r w:rsidR="00530FDA">
        <w:t>Effective January 1, 2025, the</w:t>
      </w:r>
      <w:r w:rsidR="009D7D63" w:rsidRPr="00192D75">
        <w:t xml:space="preserve"> interest rate will be set </w:t>
      </w:r>
      <w:r w:rsidR="00AB3951">
        <w:t>as of</w:t>
      </w:r>
      <w:r w:rsidR="009D7D63" w:rsidRPr="00192D75">
        <w:t xml:space="preserve"> January 1 for </w:t>
      </w:r>
      <w:bookmarkStart w:id="0" w:name="_Hlk153793173"/>
      <w:r w:rsidR="00B73811" w:rsidRPr="00B73811">
        <w:rPr>
          <w:color w:val="000000" w:themeColor="text1"/>
        </w:rPr>
        <w:t xml:space="preserve">applications received </w:t>
      </w:r>
      <w:r w:rsidR="00530FDA">
        <w:rPr>
          <w:color w:val="000000" w:themeColor="text1"/>
        </w:rPr>
        <w:t>during such</w:t>
      </w:r>
      <w:r w:rsidR="00B73811" w:rsidRPr="00B73811">
        <w:rPr>
          <w:color w:val="000000" w:themeColor="text1"/>
        </w:rPr>
        <w:t xml:space="preserve"> calendar year irrespective of the calendar year when any loan closes and funds</w:t>
      </w:r>
      <w:bookmarkEnd w:id="0"/>
      <w:r w:rsidR="009D7D63" w:rsidRPr="00192D75">
        <w:t>;</w:t>
      </w:r>
    </w:p>
    <w:p w14:paraId="365D7F8C" w14:textId="77777777" w:rsidR="00D41773" w:rsidRPr="00192D75" w:rsidRDefault="00D41773" w:rsidP="005F5DA0"/>
    <w:p w14:paraId="3BF2FB72" w14:textId="53E32CFE" w:rsidR="00A45D46" w:rsidRPr="00192D75" w:rsidRDefault="008969B0" w:rsidP="008969B0">
      <w:pPr>
        <w:ind w:left="2160" w:hanging="720"/>
      </w:pPr>
      <w:r w:rsidRPr="00192D75">
        <w:t>2)</w:t>
      </w:r>
      <w:r w:rsidRPr="00192D75">
        <w:tab/>
      </w:r>
      <w:r w:rsidR="009D7D63" w:rsidRPr="00192D75">
        <w:t xml:space="preserve">The interest rate will be equivalent to 50% of the mean of the Bond Buyer's 20-Bond General Obligation Index for the </w:t>
      </w:r>
      <w:proofErr w:type="gramStart"/>
      <w:r w:rsidR="00225BA1">
        <w:t>12</w:t>
      </w:r>
      <w:r w:rsidR="009D7D63" w:rsidRPr="00192D75">
        <w:t xml:space="preserve"> month</w:t>
      </w:r>
      <w:proofErr w:type="gramEnd"/>
      <w:r w:rsidR="009D7D63" w:rsidRPr="00192D75">
        <w:t xml:space="preserve"> period that ended September 30 of the prior calendar year; and</w:t>
      </w:r>
    </w:p>
    <w:p w14:paraId="73A5193B" w14:textId="77777777" w:rsidR="00A45D46" w:rsidRPr="00192D75" w:rsidRDefault="00A45D46" w:rsidP="00A45D46"/>
    <w:p w14:paraId="1FC5DDF4" w14:textId="77777777" w:rsidR="009D7D63" w:rsidRPr="00192D75" w:rsidRDefault="009D7D63" w:rsidP="009D7D63">
      <w:pPr>
        <w:ind w:left="2160" w:hanging="720"/>
      </w:pPr>
      <w:r w:rsidRPr="00192D75">
        <w:t>3)</w:t>
      </w:r>
      <w:r w:rsidRPr="00192D75">
        <w:tab/>
        <w:t>The loans will bear interest on a simple interest basis.  The applicable interest rate shall be fixed and remain in effect until the final maturity date of the loan.</w:t>
      </w:r>
    </w:p>
    <w:p w14:paraId="04E09450" w14:textId="77777777" w:rsidR="009D7D63" w:rsidRPr="00192D75" w:rsidRDefault="009D7D63" w:rsidP="00A45D46"/>
    <w:p w14:paraId="36A67D28" w14:textId="71ACC06A" w:rsidR="00A45D46" w:rsidRPr="00192D75" w:rsidRDefault="00A45D46" w:rsidP="00A45D46">
      <w:pPr>
        <w:ind w:left="1440" w:hanging="720"/>
      </w:pPr>
      <w:r w:rsidRPr="00192D75">
        <w:t>e)</w:t>
      </w:r>
      <w:r w:rsidRPr="00192D75">
        <w:tab/>
      </w:r>
      <w:r w:rsidR="009D7D63" w:rsidRPr="00192D75">
        <w:t>Payments on the loan (principal and accrued interest, if any) shall be made on an annual basis in equal installments as provided in the Loan Agreement with the Authority</w:t>
      </w:r>
      <w:r w:rsidR="00B73811" w:rsidRPr="00B73811">
        <w:rPr>
          <w:color w:val="000000" w:themeColor="text1"/>
        </w:rPr>
        <w:t>, subject to the applicable minimum annual amortization requirement set forth in the Act</w:t>
      </w:r>
      <w:r w:rsidR="009D7D63" w:rsidRPr="00192D75">
        <w:t>.</w:t>
      </w:r>
      <w:r w:rsidR="003F4C34">
        <w:t xml:space="preserve">  [20 </w:t>
      </w:r>
      <w:proofErr w:type="spellStart"/>
      <w:r w:rsidR="003F4C34">
        <w:t>ILCS</w:t>
      </w:r>
      <w:proofErr w:type="spellEnd"/>
      <w:r w:rsidR="003F4C34">
        <w:t xml:space="preserve"> 3501/825-80(d)]</w:t>
      </w:r>
      <w:r w:rsidR="009D7D63" w:rsidRPr="00192D75">
        <w:t xml:space="preserve">  The Authority shall deposit the </w:t>
      </w:r>
      <w:r w:rsidR="00225BA1">
        <w:t>payments</w:t>
      </w:r>
      <w:r w:rsidR="009D7D63" w:rsidRPr="00192D75">
        <w:t xml:space="preserve"> received into the Fire Truck Revolving Loan Fund in accordance with the Act, if required by law</w:t>
      </w:r>
      <w:r w:rsidRPr="00192D75">
        <w:t>.</w:t>
      </w:r>
    </w:p>
    <w:p w14:paraId="2C1C34EF" w14:textId="77777777" w:rsidR="00A45D46" w:rsidRPr="00192D75" w:rsidRDefault="00A45D46" w:rsidP="00A45D46"/>
    <w:p w14:paraId="512780A7" w14:textId="77777777" w:rsidR="009D7D63" w:rsidRPr="00192D75" w:rsidRDefault="009D7D63" w:rsidP="009D7D63">
      <w:pPr>
        <w:ind w:left="2160" w:hanging="720"/>
      </w:pPr>
      <w:r w:rsidRPr="00192D75">
        <w:t>1)</w:t>
      </w:r>
      <w:r w:rsidRPr="00192D75">
        <w:tab/>
        <w:t>Loan payments shall be due on November 1 of each year</w:t>
      </w:r>
      <w:r w:rsidR="00225BA1">
        <w:t>,</w:t>
      </w:r>
      <w:r w:rsidRPr="00192D75">
        <w:t xml:space="preserve"> with the initial payment due based on the loan </w:t>
      </w:r>
      <w:r w:rsidR="00225BA1">
        <w:t>f</w:t>
      </w:r>
      <w:r w:rsidRPr="00192D75">
        <w:t xml:space="preserve">unding </w:t>
      </w:r>
      <w:r w:rsidR="00225BA1">
        <w:t>d</w:t>
      </w:r>
      <w:r w:rsidRPr="00192D75">
        <w:t>ate</w:t>
      </w:r>
      <w:r w:rsidR="00225BA1">
        <w:t>,</w:t>
      </w:r>
      <w:r w:rsidRPr="00192D75">
        <w:t xml:space="preserve"> as follows:</w:t>
      </w:r>
    </w:p>
    <w:p w14:paraId="737F599C" w14:textId="77777777" w:rsidR="009D7D63" w:rsidRPr="00192D75" w:rsidRDefault="009D7D63" w:rsidP="009D7D63"/>
    <w:p w14:paraId="779DB8CB" w14:textId="77777777" w:rsidR="009D7D63" w:rsidRPr="00192D75" w:rsidRDefault="009D7D63" w:rsidP="009D7D63">
      <w:pPr>
        <w:ind w:left="2880" w:hanging="720"/>
      </w:pPr>
      <w:r w:rsidRPr="00192D75">
        <w:lastRenderedPageBreak/>
        <w:t>A)</w:t>
      </w:r>
      <w:r w:rsidRPr="00192D75">
        <w:tab/>
        <w:t xml:space="preserve">If the time period between loan </w:t>
      </w:r>
      <w:r w:rsidR="00225BA1">
        <w:t>f</w:t>
      </w:r>
      <w:r w:rsidRPr="00192D75">
        <w:t xml:space="preserve">unding </w:t>
      </w:r>
      <w:r w:rsidR="00225BA1">
        <w:t>d</w:t>
      </w:r>
      <w:r w:rsidRPr="00192D75">
        <w:t xml:space="preserve">ate and the immediately following November 1 is 180 days or more, the first payment shall be due on November 1 immediately following the loan </w:t>
      </w:r>
      <w:r w:rsidR="00225BA1">
        <w:t>f</w:t>
      </w:r>
      <w:r w:rsidRPr="00192D75">
        <w:t xml:space="preserve">unding </w:t>
      </w:r>
      <w:r w:rsidR="00225BA1">
        <w:t>d</w:t>
      </w:r>
      <w:r w:rsidRPr="00192D75">
        <w:t>ate; or</w:t>
      </w:r>
    </w:p>
    <w:p w14:paraId="78C73F26" w14:textId="77777777" w:rsidR="009D7D63" w:rsidRPr="00192D75" w:rsidRDefault="009D7D63" w:rsidP="009D7D63"/>
    <w:p w14:paraId="0ECE9B4E" w14:textId="77777777" w:rsidR="009D7D63" w:rsidRPr="00192D75" w:rsidRDefault="009D7D63" w:rsidP="009D7D63">
      <w:pPr>
        <w:ind w:left="2880" w:hanging="720"/>
      </w:pPr>
      <w:r w:rsidRPr="00192D75">
        <w:t>B)</w:t>
      </w:r>
      <w:r w:rsidRPr="00192D75">
        <w:tab/>
        <w:t xml:space="preserve">If the time period between the loan </w:t>
      </w:r>
      <w:r w:rsidR="00225BA1">
        <w:t>f</w:t>
      </w:r>
      <w:r w:rsidRPr="00192D75">
        <w:t xml:space="preserve">unding </w:t>
      </w:r>
      <w:r w:rsidR="00225BA1">
        <w:t>d</w:t>
      </w:r>
      <w:r w:rsidRPr="00192D75">
        <w:t>ate and the immediately following November 1 is less than 180 days, the first payment shall be due on the second November 1.</w:t>
      </w:r>
    </w:p>
    <w:p w14:paraId="2728B49D" w14:textId="77777777" w:rsidR="009D7D63" w:rsidRPr="00192D75" w:rsidRDefault="009D7D63" w:rsidP="009D7D63"/>
    <w:p w14:paraId="5FA5A421" w14:textId="04904E2E" w:rsidR="009D7D63" w:rsidRPr="00192D75" w:rsidRDefault="009D7D63" w:rsidP="009D7D63">
      <w:pPr>
        <w:ind w:left="2160" w:hanging="720"/>
      </w:pPr>
      <w:r w:rsidRPr="00192D75">
        <w:t>2)</w:t>
      </w:r>
      <w:r w:rsidRPr="00192D75">
        <w:tab/>
        <w:t xml:space="preserve">After the first payment is made, succeeding payments shall be due on each November 1 </w:t>
      </w:r>
      <w:r w:rsidR="00756106">
        <w:t xml:space="preserve">thereafter </w:t>
      </w:r>
      <w:r w:rsidRPr="00192D75">
        <w:t>until repaid in full.</w:t>
      </w:r>
    </w:p>
    <w:p w14:paraId="70966F8F" w14:textId="77777777" w:rsidR="009D7D63" w:rsidRPr="00192D75" w:rsidRDefault="009D7D63" w:rsidP="009D7D63"/>
    <w:p w14:paraId="5642BE87" w14:textId="77777777" w:rsidR="009D7D63" w:rsidRPr="00192D75" w:rsidRDefault="009D7D63" w:rsidP="009D7D63">
      <w:pPr>
        <w:ind w:left="2160" w:hanging="720"/>
      </w:pPr>
      <w:r w:rsidRPr="00192D75">
        <w:t>3)</w:t>
      </w:r>
      <w:r w:rsidRPr="00192D75">
        <w:tab/>
        <w:t>Payments shall be made payable to the "Illinois Finance Authority – Fire Truck Revolving Loan Fund"</w:t>
      </w:r>
      <w:r w:rsidR="00225BA1">
        <w:t>,</w:t>
      </w:r>
      <w:r w:rsidRPr="00192D75">
        <w:rPr>
          <w:color w:val="0000FF"/>
        </w:rPr>
        <w:t xml:space="preserve"> </w:t>
      </w:r>
      <w:r w:rsidRPr="00192D75">
        <w:t xml:space="preserve">with payments submitted by wire transfer, </w:t>
      </w:r>
      <w:r w:rsidR="00225BA1">
        <w:t xml:space="preserve">by </w:t>
      </w:r>
      <w:r w:rsidRPr="00192D75">
        <w:t>electronic funds transfer (automated clearing house), or by check pursuant to instructions provided in the annual invoice on each loan.</w:t>
      </w:r>
    </w:p>
    <w:p w14:paraId="59942B5D" w14:textId="77777777" w:rsidR="009D7D63" w:rsidRPr="00192D75" w:rsidRDefault="009D7D63" w:rsidP="009D7D63"/>
    <w:p w14:paraId="24508553" w14:textId="77777777" w:rsidR="009D7D63" w:rsidRPr="00192D75" w:rsidRDefault="009D7D63" w:rsidP="009D7D63">
      <w:pPr>
        <w:ind w:left="2160" w:hanging="720"/>
      </w:pPr>
      <w:r w:rsidRPr="00192D75">
        <w:t>4)</w:t>
      </w:r>
      <w:r w:rsidRPr="00192D75">
        <w:tab/>
        <w:t xml:space="preserve">Payments not received within 15 calendar days after the due date shall be assessed a penalty of 5% of the payment amount due.  Nevertheless, this late payment penalty shall be waived whenever the postmark date on an envelope used to submit a payment by check is dated a minimum of five days or more before the end of the </w:t>
      </w:r>
      <w:proofErr w:type="gramStart"/>
      <w:r w:rsidRPr="00192D75">
        <w:t>15 calendar</w:t>
      </w:r>
      <w:proofErr w:type="gramEnd"/>
      <w:r w:rsidRPr="00192D75">
        <w:t xml:space="preserve"> day grace period.  Payments remitted via wire transfer shall not be assessed late payment penalty if the wire transfer payment is received before the end of the 15-day grace period.</w:t>
      </w:r>
    </w:p>
    <w:p w14:paraId="40178244" w14:textId="77777777" w:rsidR="009D7D63" w:rsidRPr="00192D75" w:rsidRDefault="009D7D63" w:rsidP="009D7D63"/>
    <w:p w14:paraId="60ED3E9F" w14:textId="77777777" w:rsidR="00A45D46" w:rsidRPr="00192D75" w:rsidRDefault="009D7D63" w:rsidP="00D41773">
      <w:pPr>
        <w:ind w:left="2160" w:hanging="720"/>
      </w:pPr>
      <w:r w:rsidRPr="00192D75">
        <w:t>5)</w:t>
      </w:r>
      <w:r w:rsidRPr="00192D75">
        <w:tab/>
        <w:t xml:space="preserve">A </w:t>
      </w:r>
      <w:r w:rsidR="00CD53BA">
        <w:t>r</w:t>
      </w:r>
      <w:r w:rsidRPr="00192D75">
        <w:t xml:space="preserve">ecipient may prepay </w:t>
      </w:r>
      <w:r w:rsidR="00164B9A">
        <w:t xml:space="preserve">all or a portion of </w:t>
      </w:r>
      <w:r w:rsidRPr="00192D75">
        <w:t xml:space="preserve">the balance due on the loan, without penalty, on any date, provided that the </w:t>
      </w:r>
      <w:r w:rsidR="00225BA1">
        <w:t>r</w:t>
      </w:r>
      <w:r w:rsidRPr="00192D75">
        <w:t>ecipient initiates contact with the Authority to obtain the total amount of the principal and accrued interest, if any, due</w:t>
      </w:r>
      <w:r w:rsidR="00164B9A">
        <w:t xml:space="preserve"> on the</w:t>
      </w:r>
      <w:r w:rsidR="00676EBB">
        <w:t xml:space="preserve"> repayment date</w:t>
      </w:r>
      <w:r w:rsidRPr="00192D75">
        <w:t>.</w:t>
      </w:r>
    </w:p>
    <w:p w14:paraId="08884463" w14:textId="77777777" w:rsidR="00A45D46" w:rsidRPr="00192D75" w:rsidRDefault="00A45D46" w:rsidP="00A45D46"/>
    <w:p w14:paraId="6EB44FA5" w14:textId="0C0C050D" w:rsidR="001C71C2" w:rsidRPr="00192D75" w:rsidRDefault="00756106" w:rsidP="00A07BEC">
      <w:pPr>
        <w:pStyle w:val="JCARSourceNote"/>
        <w:ind w:firstLine="720"/>
      </w:pPr>
      <w:r w:rsidRPr="00524821">
        <w:t>(Source:  Amended at 4</w:t>
      </w:r>
      <w:r w:rsidR="00B9069F">
        <w:t>9</w:t>
      </w:r>
      <w:r w:rsidRPr="00524821">
        <w:t xml:space="preserve"> Ill. Reg. </w:t>
      </w:r>
      <w:r w:rsidR="00014518">
        <w:t>5271</w:t>
      </w:r>
      <w:r w:rsidRPr="00524821">
        <w:t xml:space="preserve">, effective </w:t>
      </w:r>
      <w:r w:rsidR="00014518">
        <w:t>April 3, 2025</w:t>
      </w:r>
      <w:r w:rsidRPr="00524821">
        <w:t>)</w:t>
      </w:r>
    </w:p>
    <w:sectPr w:rsidR="001C71C2" w:rsidRPr="00192D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A515" w14:textId="77777777" w:rsidR="006378B6" w:rsidRDefault="006378B6">
      <w:r>
        <w:separator/>
      </w:r>
    </w:p>
  </w:endnote>
  <w:endnote w:type="continuationSeparator" w:id="0">
    <w:p w14:paraId="67767DE5" w14:textId="77777777" w:rsidR="006378B6" w:rsidRDefault="0063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6A4D" w14:textId="77777777" w:rsidR="006378B6" w:rsidRDefault="006378B6">
      <w:r>
        <w:separator/>
      </w:r>
    </w:p>
  </w:footnote>
  <w:footnote w:type="continuationSeparator" w:id="0">
    <w:p w14:paraId="6148B7F3" w14:textId="77777777" w:rsidR="006378B6" w:rsidRDefault="0063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8E2"/>
    <w:multiLevelType w:val="hybridMultilevel"/>
    <w:tmpl w:val="D9A297D4"/>
    <w:lvl w:ilvl="0" w:tplc="A2D8CD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1A7B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CDB3D50"/>
    <w:multiLevelType w:val="hybridMultilevel"/>
    <w:tmpl w:val="443408C2"/>
    <w:lvl w:ilvl="0" w:tplc="6C48782A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CCF"/>
    <w:rsid w:val="00001F1D"/>
    <w:rsid w:val="00003CEF"/>
    <w:rsid w:val="00006B0A"/>
    <w:rsid w:val="00011A7D"/>
    <w:rsid w:val="000122C7"/>
    <w:rsid w:val="00014324"/>
    <w:rsid w:val="0001451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B9A"/>
    <w:rsid w:val="00165CF9"/>
    <w:rsid w:val="00174FFD"/>
    <w:rsid w:val="001830D0"/>
    <w:rsid w:val="001915E7"/>
    <w:rsid w:val="00192D75"/>
    <w:rsid w:val="00193ABB"/>
    <w:rsid w:val="0019502A"/>
    <w:rsid w:val="001960B8"/>
    <w:rsid w:val="001A6EDB"/>
    <w:rsid w:val="001B5F27"/>
    <w:rsid w:val="001C1D61"/>
    <w:rsid w:val="001C4BE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710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5BA1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601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E4F14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4C34"/>
    <w:rsid w:val="003F5FD7"/>
    <w:rsid w:val="003F60AF"/>
    <w:rsid w:val="003F6314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0FDA"/>
    <w:rsid w:val="00531849"/>
    <w:rsid w:val="005341A0"/>
    <w:rsid w:val="00542E97"/>
    <w:rsid w:val="00544B77"/>
    <w:rsid w:val="00550737"/>
    <w:rsid w:val="00552D2A"/>
    <w:rsid w:val="00553CCF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E561C"/>
    <w:rsid w:val="005F2891"/>
    <w:rsid w:val="005F5DA0"/>
    <w:rsid w:val="00604BCE"/>
    <w:rsid w:val="006132CE"/>
    <w:rsid w:val="00620BBA"/>
    <w:rsid w:val="006225B0"/>
    <w:rsid w:val="006247D4"/>
    <w:rsid w:val="00626C17"/>
    <w:rsid w:val="00631875"/>
    <w:rsid w:val="00634D17"/>
    <w:rsid w:val="00635771"/>
    <w:rsid w:val="006361A4"/>
    <w:rsid w:val="006378B6"/>
    <w:rsid w:val="00641AEA"/>
    <w:rsid w:val="0064660E"/>
    <w:rsid w:val="00651FF5"/>
    <w:rsid w:val="00666006"/>
    <w:rsid w:val="00670B89"/>
    <w:rsid w:val="00672EE7"/>
    <w:rsid w:val="00673BD7"/>
    <w:rsid w:val="00676EB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56106"/>
    <w:rsid w:val="00763B6D"/>
    <w:rsid w:val="00765D64"/>
    <w:rsid w:val="0076612E"/>
    <w:rsid w:val="00774F71"/>
    <w:rsid w:val="00776B13"/>
    <w:rsid w:val="00776D1C"/>
    <w:rsid w:val="00777A7A"/>
    <w:rsid w:val="00780733"/>
    <w:rsid w:val="00780B43"/>
    <w:rsid w:val="00786C44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4A6"/>
    <w:rsid w:val="00804082"/>
    <w:rsid w:val="00804A88"/>
    <w:rsid w:val="00805D72"/>
    <w:rsid w:val="00806780"/>
    <w:rsid w:val="008078E8"/>
    <w:rsid w:val="00810296"/>
    <w:rsid w:val="00821428"/>
    <w:rsid w:val="0082307C"/>
    <w:rsid w:val="00823656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9B0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1B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659"/>
    <w:rsid w:val="009C5170"/>
    <w:rsid w:val="009C69DD"/>
    <w:rsid w:val="009C75D6"/>
    <w:rsid w:val="009C7CA2"/>
    <w:rsid w:val="009D219C"/>
    <w:rsid w:val="009D4E6C"/>
    <w:rsid w:val="009D7D63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BEC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5D46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B395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811"/>
    <w:rsid w:val="00B77077"/>
    <w:rsid w:val="00B817A1"/>
    <w:rsid w:val="00B839A1"/>
    <w:rsid w:val="00B83B6B"/>
    <w:rsid w:val="00B8444F"/>
    <w:rsid w:val="00B86B5A"/>
    <w:rsid w:val="00B9069F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8E4"/>
    <w:rsid w:val="00C60D0B"/>
    <w:rsid w:val="00C67B51"/>
    <w:rsid w:val="00C71F3B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3BA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773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D6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A539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2B4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EC455"/>
  <w15:docId w15:val="{481F0656-B5E6-497D-9148-8D391CA1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D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A45D46"/>
    <w:pPr>
      <w:spacing w:after="240"/>
      <w:ind w:left="720"/>
      <w:jc w:val="both"/>
    </w:pPr>
  </w:style>
  <w:style w:type="paragraph" w:styleId="ListParagraph">
    <w:name w:val="List Paragraph"/>
    <w:basedOn w:val="Normal"/>
    <w:uiPriority w:val="34"/>
    <w:qFormat/>
    <w:rsid w:val="009D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2025-01-21T18:38:00Z</dcterms:created>
  <dcterms:modified xsi:type="dcterms:W3CDTF">2025-04-17T18:21:00Z</dcterms:modified>
</cp:coreProperties>
</file>