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AA" w:rsidRDefault="006E24AA" w:rsidP="006E24AA">
      <w:pPr>
        <w:widowControl w:val="0"/>
        <w:autoSpaceDE w:val="0"/>
        <w:autoSpaceDN w:val="0"/>
        <w:adjustRightInd w:val="0"/>
      </w:pPr>
      <w:bookmarkStart w:id="0" w:name="_GoBack"/>
      <w:bookmarkEnd w:id="0"/>
    </w:p>
    <w:p w:rsidR="006E24AA" w:rsidRDefault="006E24AA" w:rsidP="006E24AA">
      <w:pPr>
        <w:widowControl w:val="0"/>
        <w:autoSpaceDE w:val="0"/>
        <w:autoSpaceDN w:val="0"/>
        <w:adjustRightInd w:val="0"/>
      </w:pPr>
      <w:r>
        <w:rPr>
          <w:b/>
          <w:bCs/>
        </w:rPr>
        <w:t>Section 1100.575  Project Completion Notice</w:t>
      </w:r>
      <w:r>
        <w:t xml:space="preserve"> </w:t>
      </w:r>
    </w:p>
    <w:p w:rsidR="006E24AA" w:rsidRDefault="006E24AA" w:rsidP="006E24AA">
      <w:pPr>
        <w:widowControl w:val="0"/>
        <w:autoSpaceDE w:val="0"/>
        <w:autoSpaceDN w:val="0"/>
        <w:adjustRightInd w:val="0"/>
      </w:pPr>
    </w:p>
    <w:p w:rsidR="006E24AA" w:rsidRDefault="006E24AA" w:rsidP="006E24AA">
      <w:pPr>
        <w:widowControl w:val="0"/>
        <w:autoSpaceDE w:val="0"/>
        <w:autoSpaceDN w:val="0"/>
        <w:adjustRightInd w:val="0"/>
      </w:pPr>
      <w:r>
        <w:t xml:space="preserve">Each municipality shall notify the Authority within sixty (60) days after completion of the project that all portions of the project have been fully completed in accordance with the plans and specifications for the project. Within 180 days, each municipality shall also be required to certify that all portions of the project have been fully paid for and that no claim or claims exist against the project out of which a lien based on the furnishing of labor or material exists or might ripen. </w:t>
      </w:r>
    </w:p>
    <w:p w:rsidR="001C71C2" w:rsidRDefault="001C71C2" w:rsidP="00573770"/>
    <w:p w:rsidR="006E24AA" w:rsidRPr="00573770" w:rsidRDefault="006E24AA" w:rsidP="006E24AA">
      <w:pPr>
        <w:ind w:left="720"/>
      </w:pPr>
      <w:r w:rsidRPr="00D55B37">
        <w:t>(Source:  Recodified</w:t>
      </w:r>
      <w:r>
        <w:t xml:space="preserve"> from 14 </w:t>
      </w:r>
      <w:smartTag w:uri="urn:schemas-microsoft-com:office:smarttags" w:element="State">
        <w:r>
          <w:t>Ill.</w:t>
        </w:r>
      </w:smartTag>
      <w:r>
        <w:t xml:space="preserve"> Adm. Code 1210.440 </w:t>
      </w:r>
      <w:r w:rsidRPr="00D55B37">
        <w:t xml:space="preserve">at </w:t>
      </w:r>
      <w:r w:rsidR="007A09CA">
        <w:t>3</w:t>
      </w:r>
      <w:r w:rsidR="00BE05BE">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EF0E34">
        <w:t>12104</w:t>
      </w:r>
      <w:r w:rsidRPr="00D55B37">
        <w:t>)</w:t>
      </w:r>
    </w:p>
    <w:sectPr w:rsidR="006E24AA" w:rsidRPr="00573770" w:rsidSect="006E24A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37" w:rsidRDefault="00177937">
      <w:r>
        <w:separator/>
      </w:r>
    </w:p>
  </w:endnote>
  <w:endnote w:type="continuationSeparator" w:id="0">
    <w:p w:rsidR="00177937" w:rsidRDefault="0017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37" w:rsidRDefault="00177937">
      <w:r>
        <w:separator/>
      </w:r>
    </w:p>
  </w:footnote>
  <w:footnote w:type="continuationSeparator" w:id="0">
    <w:p w:rsidR="00177937" w:rsidRDefault="00177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77937"/>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27CAD"/>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0228"/>
    <w:rsid w:val="00671990"/>
    <w:rsid w:val="006861B7"/>
    <w:rsid w:val="00694C82"/>
    <w:rsid w:val="006A2114"/>
    <w:rsid w:val="006B6333"/>
    <w:rsid w:val="006C02C0"/>
    <w:rsid w:val="006D2590"/>
    <w:rsid w:val="006E04FB"/>
    <w:rsid w:val="006E1DEF"/>
    <w:rsid w:val="006E24AA"/>
    <w:rsid w:val="006F6834"/>
    <w:rsid w:val="007027F4"/>
    <w:rsid w:val="007051E0"/>
    <w:rsid w:val="007209BE"/>
    <w:rsid w:val="00727763"/>
    <w:rsid w:val="00750400"/>
    <w:rsid w:val="00754C09"/>
    <w:rsid w:val="00780733"/>
    <w:rsid w:val="00782607"/>
    <w:rsid w:val="00796038"/>
    <w:rsid w:val="007A09CA"/>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B0192"/>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E05BE"/>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01D4B"/>
    <w:rsid w:val="00E1006B"/>
    <w:rsid w:val="00E11728"/>
    <w:rsid w:val="00E11F54"/>
    <w:rsid w:val="00E5637C"/>
    <w:rsid w:val="00E7288E"/>
    <w:rsid w:val="00E72B70"/>
    <w:rsid w:val="00E73AFC"/>
    <w:rsid w:val="00E97F69"/>
    <w:rsid w:val="00EB424E"/>
    <w:rsid w:val="00EC20E0"/>
    <w:rsid w:val="00EF0E34"/>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4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24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