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14" w:rsidRDefault="00C65D14" w:rsidP="00D34C4D">
      <w:pPr>
        <w:widowControl w:val="0"/>
        <w:autoSpaceDE w:val="0"/>
        <w:autoSpaceDN w:val="0"/>
        <w:adjustRightInd w:val="0"/>
      </w:pPr>
    </w:p>
    <w:p w:rsidR="00C65D14" w:rsidRDefault="00C65D14" w:rsidP="006810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900.120  Exclusions</w:t>
      </w:r>
      <w:r>
        <w:t xml:space="preserve"> </w:t>
      </w:r>
    </w:p>
    <w:p w:rsidR="00630042" w:rsidRDefault="00630042" w:rsidP="00681082">
      <w:pPr>
        <w:widowControl w:val="0"/>
        <w:autoSpaceDE w:val="0"/>
        <w:autoSpaceDN w:val="0"/>
        <w:adjustRightInd w:val="0"/>
      </w:pPr>
    </w:p>
    <w:p w:rsidR="00C65D14" w:rsidRDefault="00C65D14" w:rsidP="00681082">
      <w:pPr>
        <w:widowControl w:val="0"/>
        <w:autoSpaceDE w:val="0"/>
        <w:autoSpaceDN w:val="0"/>
        <w:adjustRightInd w:val="0"/>
      </w:pPr>
      <w:r>
        <w:t xml:space="preserve">The following non-exhaustive list represents the types of payments that are excluded from the Act and consequently do not qualify for interest penalties: </w:t>
      </w:r>
    </w:p>
    <w:p w:rsidR="000F6097" w:rsidRDefault="000F6097" w:rsidP="00681082">
      <w:pPr>
        <w:widowControl w:val="0"/>
        <w:autoSpaceDE w:val="0"/>
        <w:autoSpaceDN w:val="0"/>
        <w:adjustRightInd w:val="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Inter- and intra-agency payments.  This includes transfers and payments to revolving funds, reimbursement of petty cash funds and imprest accounts, inter-fund transfers and inter-fund payments in which an agency or department serves as the Vendor of Goods or Services.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Payments to State employees for personal services (salary only and not including health insurance benefits).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Awards and grants</w:t>
      </w:r>
      <w:r w:rsidR="002C6D53" w:rsidRPr="00721109">
        <w:t>, as defined by the Comptroller's Office in SAMS Manual Procedure 15,</w:t>
      </w:r>
      <w:r w:rsidR="00721109">
        <w:t xml:space="preserve"> </w:t>
      </w:r>
      <w:r>
        <w:t xml:space="preserve">including pass-through grants and distributive payments and refunds.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720"/>
      </w:pPr>
      <w:r>
        <w:t>d)</w:t>
      </w:r>
      <w:r>
        <w:tab/>
        <w:t xml:space="preserve">Contract retainers associated with construction contracts.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720"/>
      </w:pPr>
      <w:r>
        <w:t>e)</w:t>
      </w:r>
      <w:r>
        <w:tab/>
        <w:t xml:space="preserve">State Board of Education categorical grants.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720"/>
      </w:pPr>
      <w:r>
        <w:t>f)</w:t>
      </w:r>
      <w:r>
        <w:tab/>
        <w:t xml:space="preserve">Community College Board grants.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720"/>
      </w:pPr>
      <w:r>
        <w:t>g)</w:t>
      </w:r>
      <w:r>
        <w:tab/>
        <w:t xml:space="preserve">Illinois Student Assistance Commission grants.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720"/>
      </w:pPr>
    </w:p>
    <w:p w:rsidR="00C65D14" w:rsidRDefault="00C65D14" w:rsidP="00045DD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Payments to local government entities, including school districts.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720"/>
      </w:pPr>
      <w:r>
        <w:t>i)</w:t>
      </w:r>
      <w:r>
        <w:tab/>
        <w:t xml:space="preserve">Payments of interest penalties.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C65D14" w:rsidRDefault="00C65D14" w:rsidP="00681082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Payments made to contractual employees (these payments are </w:t>
      </w:r>
      <w:r w:rsidR="002C6D53" w:rsidRPr="00721109">
        <w:t>generally</w:t>
      </w:r>
      <w:r w:rsidR="00721109">
        <w:t xml:space="preserve"> </w:t>
      </w:r>
      <w:r>
        <w:t xml:space="preserve">made </w:t>
      </w:r>
      <w:r w:rsidR="00953B29">
        <w:t xml:space="preserve">via </w:t>
      </w:r>
      <w:r>
        <w:t xml:space="preserve">a Contractual </w:t>
      </w:r>
      <w:r w:rsidR="002C6D53" w:rsidRPr="00721109">
        <w:t>Services Payroll</w:t>
      </w:r>
      <w:r w:rsidR="00721109">
        <w:t xml:space="preserve"> </w:t>
      </w:r>
      <w:r>
        <w:t xml:space="preserve">Voucher). </w:t>
      </w:r>
    </w:p>
    <w:p w:rsidR="000F6097" w:rsidRDefault="00C65D14" w:rsidP="00681082">
      <w:pPr>
        <w:widowControl w:val="0"/>
        <w:autoSpaceDE w:val="0"/>
        <w:autoSpaceDN w:val="0"/>
        <w:adjustRightInd w:val="0"/>
        <w:ind w:left="720"/>
      </w:pPr>
      <w:r>
        <w:tab/>
      </w:r>
    </w:p>
    <w:p w:rsidR="00C65D14" w:rsidRDefault="00D5643F" w:rsidP="00681082">
      <w:pPr>
        <w:widowControl w:val="0"/>
        <w:autoSpaceDE w:val="0"/>
        <w:autoSpaceDN w:val="0"/>
        <w:adjustRightInd w:val="0"/>
        <w:ind w:left="720"/>
      </w:pPr>
      <w:r>
        <w:t>k</w:t>
      </w:r>
      <w:r w:rsidR="00C65D14">
        <w:t>)</w:t>
      </w:r>
      <w:r w:rsidR="00C65D14">
        <w:tab/>
        <w:t xml:space="preserve">Payments from accounts or funds not appropriated by the General Assembly.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C65D14" w:rsidRDefault="00D5643F" w:rsidP="00681082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C65D14">
        <w:t>)</w:t>
      </w:r>
      <w:r w:rsidR="00C65D14">
        <w:tab/>
        <w:t xml:space="preserve">Gratuitous payments made to induce a business to remain in or to locate in this State.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630042" w:rsidRDefault="00D5643F" w:rsidP="00681082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C65D14">
        <w:t>)</w:t>
      </w:r>
      <w:r w:rsidR="00C65D14">
        <w:tab/>
        <w:t>Any type of payment to a Vendor assigned or sold by that Vendor to a different payee</w:t>
      </w:r>
      <w:r w:rsidR="00630042">
        <w:t xml:space="preserve"> (including any assignments </w:t>
      </w:r>
      <w:r w:rsidR="00630042" w:rsidRPr="000C1711">
        <w:t xml:space="preserve">or sales made by the </w:t>
      </w:r>
      <w:r w:rsidR="00630042">
        <w:t>v</w:t>
      </w:r>
      <w:r w:rsidR="00630042" w:rsidRPr="000C1711">
        <w:t xml:space="preserve">endors to the Department of Healthcare and Family Services), except for assignments or sales made pursuant to a </w:t>
      </w:r>
      <w:r w:rsidR="00630042">
        <w:t>vendor payment p</w:t>
      </w:r>
      <w:r w:rsidR="00630042" w:rsidRPr="000C1711">
        <w:t>rogram</w:t>
      </w:r>
      <w:r w:rsidR="00630042">
        <w:t xml:space="preserve"> </w:t>
      </w:r>
      <w:r w:rsidR="00630042" w:rsidRPr="000C1711">
        <w:t>approved by the Department of Central Management Services and the Comptroller</w:t>
      </w:r>
      <w:r w:rsidR="00C65D14">
        <w:t xml:space="preserve">. </w:t>
      </w:r>
    </w:p>
    <w:p w:rsidR="00630042" w:rsidRDefault="00630042" w:rsidP="00681082">
      <w:pPr>
        <w:widowControl w:val="0"/>
        <w:autoSpaceDE w:val="0"/>
        <w:autoSpaceDN w:val="0"/>
        <w:adjustRightInd w:val="0"/>
        <w:ind w:left="1440" w:hanging="720"/>
      </w:pPr>
    </w:p>
    <w:p w:rsidR="00C65D14" w:rsidRDefault="00D5643F" w:rsidP="00681082">
      <w:pPr>
        <w:widowControl w:val="0"/>
        <w:autoSpaceDE w:val="0"/>
        <w:autoSpaceDN w:val="0"/>
        <w:adjustRightInd w:val="0"/>
        <w:ind w:left="720"/>
      </w:pPr>
      <w:r>
        <w:t>n</w:t>
      </w:r>
      <w:r w:rsidR="00C65D14">
        <w:t>)</w:t>
      </w:r>
      <w:r w:rsidR="00C65D14">
        <w:tab/>
        <w:t xml:space="preserve">Barter transactions.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C65D14" w:rsidRDefault="00D5643F" w:rsidP="00681082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o</w:t>
      </w:r>
      <w:r w:rsidR="00C65D14">
        <w:t>)</w:t>
      </w:r>
      <w:r w:rsidR="00C65D14">
        <w:tab/>
        <w:t xml:space="preserve">Payments made by a State agency comprised of federal funds only and no State or local funds.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C65D14" w:rsidRDefault="00D5643F" w:rsidP="00681082">
      <w:pPr>
        <w:widowControl w:val="0"/>
        <w:autoSpaceDE w:val="0"/>
        <w:autoSpaceDN w:val="0"/>
        <w:adjustRightInd w:val="0"/>
        <w:ind w:left="1440" w:hanging="720"/>
      </w:pPr>
      <w:r>
        <w:t>p</w:t>
      </w:r>
      <w:r w:rsidR="00C65D14">
        <w:t>)</w:t>
      </w:r>
      <w:r w:rsidR="00C65D14">
        <w:tab/>
        <w:t xml:space="preserve">Medical and claims payments under the Workers' Compensation </w:t>
      </w:r>
      <w:r w:rsidR="00CA6DF3">
        <w:t xml:space="preserve">[820 ILCS 305] </w:t>
      </w:r>
      <w:r w:rsidR="00C65D14">
        <w:t xml:space="preserve">and Workers' Occupational Diseases </w:t>
      </w:r>
      <w:r w:rsidR="00CA6DF3">
        <w:t xml:space="preserve">[820 ILCS 310] </w:t>
      </w:r>
      <w:r w:rsidR="00C65D14">
        <w:t xml:space="preserve">Acts.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720"/>
      </w:pPr>
    </w:p>
    <w:p w:rsidR="002C6D53" w:rsidRPr="00721109" w:rsidRDefault="00D5643F" w:rsidP="00681082">
      <w:pPr>
        <w:widowControl w:val="0"/>
        <w:autoSpaceDE w:val="0"/>
        <w:autoSpaceDN w:val="0"/>
        <w:adjustRightInd w:val="0"/>
        <w:ind w:left="720"/>
      </w:pPr>
      <w:r>
        <w:t>q</w:t>
      </w:r>
      <w:r w:rsidR="002C6D53" w:rsidRPr="00721109">
        <w:t>)</w:t>
      </w:r>
      <w:r w:rsidR="002C6D53" w:rsidRPr="00721109">
        <w:tab/>
        <w:t xml:space="preserve">Tax refunds. </w:t>
      </w:r>
    </w:p>
    <w:p w:rsidR="000F6097" w:rsidRDefault="000F6097" w:rsidP="00681082">
      <w:pPr>
        <w:widowControl w:val="0"/>
        <w:autoSpaceDE w:val="0"/>
        <w:autoSpaceDN w:val="0"/>
        <w:adjustRightInd w:val="0"/>
        <w:ind w:left="1440" w:hanging="720"/>
      </w:pPr>
    </w:p>
    <w:p w:rsidR="002C6D53" w:rsidRPr="00721109" w:rsidRDefault="00D5643F" w:rsidP="00681082">
      <w:pPr>
        <w:widowControl w:val="0"/>
        <w:autoSpaceDE w:val="0"/>
        <w:autoSpaceDN w:val="0"/>
        <w:adjustRightInd w:val="0"/>
        <w:ind w:left="1440" w:hanging="720"/>
      </w:pPr>
      <w:r>
        <w:t>r</w:t>
      </w:r>
      <w:r w:rsidR="002C6D53" w:rsidRPr="00721109">
        <w:t>)</w:t>
      </w:r>
      <w:r w:rsidR="002C6D53" w:rsidRPr="00721109">
        <w:tab/>
        <w:t xml:space="preserve">State Employee's Group Insurance Program payments covered by late payment interest provisions in </w:t>
      </w:r>
      <w:r w:rsidR="00526A2C">
        <w:t>Section</w:t>
      </w:r>
      <w:r w:rsidR="00C20848">
        <w:t>s</w:t>
      </w:r>
      <w:r w:rsidR="00526A2C">
        <w:t xml:space="preserve"> 368a and 370a of the Illinois Insurance Code </w:t>
      </w:r>
      <w:r w:rsidR="00D12E36">
        <w:t>[</w:t>
      </w:r>
      <w:r w:rsidR="00526A2C">
        <w:t>215 ILCS 5</w:t>
      </w:r>
      <w:r w:rsidR="00D12E36">
        <w:t>]</w:t>
      </w:r>
      <w:r w:rsidR="002C6D53" w:rsidRPr="00721109">
        <w:t xml:space="preserve">. </w:t>
      </w:r>
    </w:p>
    <w:p w:rsidR="00C65D14" w:rsidRDefault="00C65D14" w:rsidP="002C6D53">
      <w:pPr>
        <w:widowControl w:val="0"/>
        <w:autoSpaceDE w:val="0"/>
        <w:autoSpaceDN w:val="0"/>
        <w:adjustRightInd w:val="0"/>
        <w:ind w:left="1080" w:hanging="480"/>
      </w:pPr>
    </w:p>
    <w:p w:rsidR="00B462D0" w:rsidRPr="00D55B37" w:rsidRDefault="00045DD5">
      <w:pPr>
        <w:pStyle w:val="JCARSourceNote"/>
        <w:ind w:left="720"/>
      </w:pPr>
      <w:r>
        <w:t xml:space="preserve">(Source:  Amended at 40 Ill. Reg. </w:t>
      </w:r>
      <w:r w:rsidR="009E477F">
        <w:t>13831</w:t>
      </w:r>
      <w:r>
        <w:t xml:space="preserve">, effective </w:t>
      </w:r>
      <w:bookmarkStart w:id="0" w:name="_GoBack"/>
      <w:r w:rsidR="009E477F">
        <w:t>September 26, 2016</w:t>
      </w:r>
      <w:bookmarkEnd w:id="0"/>
      <w:r>
        <w:t>)</w:t>
      </w:r>
    </w:p>
    <w:sectPr w:rsidR="00B462D0" w:rsidRPr="00D55B37" w:rsidSect="00D34C4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D14"/>
    <w:rsid w:val="00045DD5"/>
    <w:rsid w:val="000F6097"/>
    <w:rsid w:val="001670B3"/>
    <w:rsid w:val="002C6D53"/>
    <w:rsid w:val="00374564"/>
    <w:rsid w:val="0039568F"/>
    <w:rsid w:val="004E68FB"/>
    <w:rsid w:val="00526A2C"/>
    <w:rsid w:val="00630042"/>
    <w:rsid w:val="00681082"/>
    <w:rsid w:val="00695E10"/>
    <w:rsid w:val="00721109"/>
    <w:rsid w:val="008C762F"/>
    <w:rsid w:val="00933C70"/>
    <w:rsid w:val="00936D73"/>
    <w:rsid w:val="00953B29"/>
    <w:rsid w:val="009E477F"/>
    <w:rsid w:val="00A65B1E"/>
    <w:rsid w:val="00A90B1B"/>
    <w:rsid w:val="00AA0EE8"/>
    <w:rsid w:val="00B462D0"/>
    <w:rsid w:val="00C20848"/>
    <w:rsid w:val="00C65D14"/>
    <w:rsid w:val="00CA6DF3"/>
    <w:rsid w:val="00D12E36"/>
    <w:rsid w:val="00D34C4D"/>
    <w:rsid w:val="00D5219F"/>
    <w:rsid w:val="00D5643F"/>
    <w:rsid w:val="00E42183"/>
    <w:rsid w:val="00E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14890F-908B-4368-9D1F-4C1DEF90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saboch</dc:creator>
  <cp:keywords/>
  <dc:description/>
  <cp:lastModifiedBy>Lane, Arlene L.</cp:lastModifiedBy>
  <cp:revision>3</cp:revision>
  <dcterms:created xsi:type="dcterms:W3CDTF">2016-09-08T14:14:00Z</dcterms:created>
  <dcterms:modified xsi:type="dcterms:W3CDTF">2016-10-04T19:05:00Z</dcterms:modified>
</cp:coreProperties>
</file>