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DD0" w:rsidRDefault="00892DD0" w:rsidP="00892DD0">
      <w:pPr>
        <w:widowControl w:val="0"/>
        <w:autoSpaceDE w:val="0"/>
        <w:autoSpaceDN w:val="0"/>
        <w:adjustRightInd w:val="0"/>
      </w:pPr>
    </w:p>
    <w:p w:rsidR="00892DD0" w:rsidRDefault="00892DD0" w:rsidP="00892D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800.230  Delegation of Authority</w:t>
      </w:r>
      <w:r>
        <w:t xml:space="preserve"> </w:t>
      </w:r>
    </w:p>
    <w:p w:rsidR="00892DD0" w:rsidRDefault="00892DD0" w:rsidP="00892DD0">
      <w:pPr>
        <w:widowControl w:val="0"/>
        <w:autoSpaceDE w:val="0"/>
        <w:autoSpaceDN w:val="0"/>
        <w:adjustRightInd w:val="0"/>
      </w:pPr>
    </w:p>
    <w:p w:rsidR="00892DD0" w:rsidRDefault="00892DD0" w:rsidP="00892DD0">
      <w:pPr>
        <w:widowControl w:val="0"/>
        <w:autoSpaceDE w:val="0"/>
        <w:autoSpaceDN w:val="0"/>
        <w:adjustRightInd w:val="0"/>
      </w:pPr>
      <w:r>
        <w:t xml:space="preserve">The </w:t>
      </w:r>
      <w:r w:rsidR="00DC273D">
        <w:t>Board</w:t>
      </w:r>
      <w:r>
        <w:t xml:space="preserve"> shall manage the investments of any pension fund for the purpose of obtaining a total return on investments for the long term. </w:t>
      </w:r>
      <w:r w:rsidR="00C15341">
        <w:t xml:space="preserve"> </w:t>
      </w:r>
      <w:r>
        <w:t xml:space="preserve">It also shall perform other functions as may be assigned or directed by the General Assembly. </w:t>
      </w:r>
      <w:r w:rsidR="00C15341">
        <w:t xml:space="preserve"> </w:t>
      </w:r>
      <w:r>
        <w:t xml:space="preserve">The </w:t>
      </w:r>
      <w:r w:rsidR="00DC273D">
        <w:t>Board</w:t>
      </w:r>
      <w:r>
        <w:t xml:space="preserve"> may not delegate its management functions. </w:t>
      </w:r>
      <w:r w:rsidR="00C15341">
        <w:t xml:space="preserve"> </w:t>
      </w:r>
      <w:r>
        <w:t xml:space="preserve">For the purpose of seeking a broad spectrum of advice and fostering competitive performance, and to assist the </w:t>
      </w:r>
      <w:r w:rsidR="00DC273D">
        <w:t>Board</w:t>
      </w:r>
      <w:r>
        <w:t xml:space="preserve"> in fully implementing the provisions of the applicable law, the </w:t>
      </w:r>
      <w:r w:rsidR="00DC273D">
        <w:t>Board</w:t>
      </w:r>
      <w:r>
        <w:t xml:space="preserve"> may contract, for compensation, advisory </w:t>
      </w:r>
      <w:r w:rsidR="00B42958">
        <w:t xml:space="preserve">investment service providers as authorized by </w:t>
      </w:r>
      <w:r w:rsidR="008F4411">
        <w:t xml:space="preserve">Section 22A-111 of </w:t>
      </w:r>
      <w:r w:rsidR="00B42958">
        <w:t>the Illinois Pension Code and consistent with the requirements of th</w:t>
      </w:r>
      <w:r w:rsidR="008F4411">
        <w:t xml:space="preserve">at </w:t>
      </w:r>
      <w:r w:rsidR="00B42958">
        <w:t>Code</w:t>
      </w:r>
      <w:r w:rsidR="008F4411" w:rsidRPr="008F4411">
        <w:t>, including but not limited to, utilizing a competitive process, when required, that is substantially similar to the process required for the procurement of professional and artistic services under Article 35 of the Illinois Procurement Code [30 ILCS 500], as required by Section 1-113.14 of the Illinois Pension Code</w:t>
      </w:r>
      <w:r>
        <w:t>.</w:t>
      </w:r>
    </w:p>
    <w:p w:rsidR="00DC273D" w:rsidRDefault="00DC273D" w:rsidP="00892DD0">
      <w:pPr>
        <w:widowControl w:val="0"/>
        <w:autoSpaceDE w:val="0"/>
        <w:autoSpaceDN w:val="0"/>
        <w:adjustRightInd w:val="0"/>
      </w:pPr>
    </w:p>
    <w:p w:rsidR="00DC273D" w:rsidRPr="00D55B37" w:rsidRDefault="00B42958">
      <w:pPr>
        <w:pStyle w:val="JCARSourceNote"/>
        <w:ind w:left="720"/>
      </w:pPr>
      <w:r>
        <w:t xml:space="preserve">(Source:  Amended at 42 Ill. Reg. </w:t>
      </w:r>
      <w:r w:rsidR="005F331E">
        <w:t>19060</w:t>
      </w:r>
      <w:r>
        <w:t xml:space="preserve">, effective </w:t>
      </w:r>
      <w:bookmarkStart w:id="0" w:name="_GoBack"/>
      <w:r w:rsidR="005F331E">
        <w:t>October 3, 2018</w:t>
      </w:r>
      <w:bookmarkEnd w:id="0"/>
      <w:r>
        <w:t>)</w:t>
      </w:r>
    </w:p>
    <w:sectPr w:rsidR="00DC273D" w:rsidRPr="00D55B37" w:rsidSect="00892D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DD0"/>
    <w:rsid w:val="00013FD7"/>
    <w:rsid w:val="0023132E"/>
    <w:rsid w:val="004A08E8"/>
    <w:rsid w:val="005C3366"/>
    <w:rsid w:val="005F331E"/>
    <w:rsid w:val="006733BD"/>
    <w:rsid w:val="007D3637"/>
    <w:rsid w:val="00892DD0"/>
    <w:rsid w:val="008F4411"/>
    <w:rsid w:val="00A657E3"/>
    <w:rsid w:val="00AB0D1A"/>
    <w:rsid w:val="00B42958"/>
    <w:rsid w:val="00C15341"/>
    <w:rsid w:val="00CF59A8"/>
    <w:rsid w:val="00D82F98"/>
    <w:rsid w:val="00DC273D"/>
    <w:rsid w:val="00EA1D0F"/>
    <w:rsid w:val="00FC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31DC1C-2F7D-4727-A260-7E277B10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6733BD"/>
    <w:pPr>
      <w:ind w:left="720" w:hanging="360"/>
    </w:pPr>
  </w:style>
  <w:style w:type="paragraph" w:styleId="BodyText">
    <w:name w:val="Body Text"/>
    <w:basedOn w:val="Normal"/>
    <w:rsid w:val="006733BD"/>
    <w:pPr>
      <w:spacing w:after="120"/>
    </w:pPr>
  </w:style>
  <w:style w:type="paragraph" w:styleId="BodyTextIndent">
    <w:name w:val="Body Text Indent"/>
    <w:basedOn w:val="Normal"/>
    <w:rsid w:val="006733BD"/>
    <w:pPr>
      <w:spacing w:after="120"/>
      <w:ind w:left="360"/>
    </w:pPr>
  </w:style>
  <w:style w:type="paragraph" w:customStyle="1" w:styleId="JCARSourceNote">
    <w:name w:val="JCAR Source Note"/>
    <w:basedOn w:val="Normal"/>
    <w:rsid w:val="00DC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Lane, Arlene L.</cp:lastModifiedBy>
  <cp:revision>3</cp:revision>
  <dcterms:created xsi:type="dcterms:W3CDTF">2018-09-18T20:37:00Z</dcterms:created>
  <dcterms:modified xsi:type="dcterms:W3CDTF">2018-10-17T14:12:00Z</dcterms:modified>
</cp:coreProperties>
</file>