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CF" w:rsidRDefault="00621FCF" w:rsidP="00647AEA"/>
    <w:p w:rsidR="00647AEA" w:rsidRPr="00621FCF" w:rsidRDefault="00647AEA" w:rsidP="00647AEA">
      <w:pPr>
        <w:rPr>
          <w:b/>
        </w:rPr>
      </w:pPr>
      <w:r w:rsidRPr="00621FCF">
        <w:rPr>
          <w:b/>
        </w:rPr>
        <w:t>Section 730.360  Adverse Witness</w:t>
      </w:r>
    </w:p>
    <w:p w:rsidR="00647AEA" w:rsidRPr="00647AEA" w:rsidRDefault="00647AEA" w:rsidP="00647AEA"/>
    <w:p w:rsidR="00647AEA" w:rsidRPr="00647AEA" w:rsidRDefault="00621FCF" w:rsidP="00621FCF">
      <w:pPr>
        <w:ind w:left="1440" w:hanging="720"/>
      </w:pPr>
      <w:r>
        <w:t>a)</w:t>
      </w:r>
      <w:r>
        <w:tab/>
      </w:r>
      <w:r w:rsidR="00647AEA" w:rsidRPr="00647AEA">
        <w:t xml:space="preserve">Any </w:t>
      </w:r>
      <w:r w:rsidR="00892614">
        <w:t>P</w:t>
      </w:r>
      <w:r w:rsidR="00647AEA" w:rsidRPr="00647AEA">
        <w:t>arty or witness may be called as an adverse witness. Examination of the adverse witness shall be allowed as if under cross-examination.</w:t>
      </w:r>
    </w:p>
    <w:p w:rsidR="00647AEA" w:rsidRPr="00647AEA" w:rsidRDefault="00647AEA" w:rsidP="00647AEA"/>
    <w:p w:rsidR="00647AEA" w:rsidRPr="00647AEA" w:rsidRDefault="00621FCF" w:rsidP="00621FCF">
      <w:pPr>
        <w:ind w:left="1440" w:hanging="720"/>
      </w:pPr>
      <w:r>
        <w:t>b)</w:t>
      </w:r>
      <w:r>
        <w:tab/>
      </w:r>
      <w:r w:rsidR="00647AEA" w:rsidRPr="00647AEA">
        <w:t xml:space="preserve">A witness called in good faith whose testimony surprises the party who called the witness may </w:t>
      </w:r>
      <w:r w:rsidR="00892614">
        <w:t xml:space="preserve">be </w:t>
      </w:r>
      <w:r w:rsidR="00647AEA" w:rsidRPr="00647AEA">
        <w:t>examine</w:t>
      </w:r>
      <w:r w:rsidR="00892614">
        <w:t>d by</w:t>
      </w:r>
      <w:r w:rsidR="00647AEA" w:rsidRPr="00647AEA">
        <w:t xml:space="preserve"> that</w:t>
      </w:r>
      <w:r w:rsidR="00892614">
        <w:t xml:space="preserve"> calling</w:t>
      </w:r>
      <w:bookmarkStart w:id="0" w:name="_GoBack"/>
      <w:bookmarkEnd w:id="0"/>
      <w:r w:rsidR="00647AEA" w:rsidRPr="00647AEA">
        <w:t xml:space="preserve"> </w:t>
      </w:r>
      <w:r w:rsidR="00892614">
        <w:t>P</w:t>
      </w:r>
      <w:r w:rsidR="00647AEA" w:rsidRPr="00647AEA">
        <w:t>arty as if under cross-examination, and the testimony of the witness may be impeached by prior statements.</w:t>
      </w:r>
    </w:p>
    <w:sectPr w:rsidR="00647AEA" w:rsidRPr="00647A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EA" w:rsidRDefault="00647AEA">
      <w:r>
        <w:separator/>
      </w:r>
    </w:p>
  </w:endnote>
  <w:endnote w:type="continuationSeparator" w:id="0">
    <w:p w:rsidR="00647AEA" w:rsidRDefault="0064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EA" w:rsidRDefault="00647AEA">
      <w:r>
        <w:separator/>
      </w:r>
    </w:p>
  </w:footnote>
  <w:footnote w:type="continuationSeparator" w:id="0">
    <w:p w:rsidR="00647AEA" w:rsidRDefault="00647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FCF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AEA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614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46C73-5680-4530-B886-BFA99B78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7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2017-08-09T15:25:00Z</dcterms:created>
  <dcterms:modified xsi:type="dcterms:W3CDTF">2018-02-21T17:59:00Z</dcterms:modified>
</cp:coreProperties>
</file>