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56" w:rsidRDefault="000D7856" w:rsidP="000D78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856" w:rsidRDefault="000D7856" w:rsidP="000D78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720.30  Community Service Program</w:t>
      </w:r>
      <w:r>
        <w:t xml:space="preserve"> </w:t>
      </w:r>
    </w:p>
    <w:p w:rsidR="000D7856" w:rsidRDefault="000D7856" w:rsidP="000D7856">
      <w:pPr>
        <w:widowControl w:val="0"/>
        <w:autoSpaceDE w:val="0"/>
        <w:autoSpaceDN w:val="0"/>
        <w:adjustRightInd w:val="0"/>
      </w:pPr>
    </w:p>
    <w:p w:rsidR="000D7856" w:rsidRDefault="000D7856" w:rsidP="000D7856">
      <w:pPr>
        <w:widowControl w:val="0"/>
        <w:autoSpaceDE w:val="0"/>
        <w:autoSpaceDN w:val="0"/>
        <w:adjustRightInd w:val="0"/>
      </w:pPr>
      <w:r>
        <w:t xml:space="preserve">The Community Service Program recognizes aggressive performance by banks in service to their communities. It not only rewards banks for past service, it also encourages banks to continue such service. </w:t>
      </w:r>
    </w:p>
    <w:sectPr w:rsidR="000D7856" w:rsidSect="000D78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856"/>
    <w:rsid w:val="000D7856"/>
    <w:rsid w:val="001118CB"/>
    <w:rsid w:val="005C3366"/>
    <w:rsid w:val="00A00927"/>
    <w:rsid w:val="00DA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