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D306" w14:textId="77777777" w:rsidR="005425CB" w:rsidRPr="00AA78D6" w:rsidRDefault="005425CB" w:rsidP="005425CB">
      <w:pPr>
        <w:widowControl w:val="0"/>
        <w:autoSpaceDE w:val="0"/>
        <w:autoSpaceDN w:val="0"/>
        <w:adjustRightInd w:val="0"/>
      </w:pPr>
    </w:p>
    <w:p w14:paraId="75DC3D4F" w14:textId="13699410" w:rsidR="005425CB" w:rsidRPr="005425CB" w:rsidRDefault="005425CB" w:rsidP="005425CB">
      <w:pPr>
        <w:widowControl w:val="0"/>
        <w:autoSpaceDE w:val="0"/>
        <w:autoSpaceDN w:val="0"/>
        <w:adjustRightInd w:val="0"/>
        <w:rPr>
          <w:b/>
          <w:bCs/>
        </w:rPr>
      </w:pPr>
      <w:r w:rsidRPr="005425CB">
        <w:rPr>
          <w:b/>
          <w:bCs/>
        </w:rPr>
        <w:t>Section 715.430  Fees</w:t>
      </w:r>
    </w:p>
    <w:p w14:paraId="1D28ED9F" w14:textId="77777777" w:rsidR="005425CB" w:rsidRPr="00AA78D6" w:rsidRDefault="005425CB" w:rsidP="005425CB">
      <w:pPr>
        <w:widowControl w:val="0"/>
        <w:autoSpaceDE w:val="0"/>
        <w:autoSpaceDN w:val="0"/>
        <w:adjustRightInd w:val="0"/>
      </w:pPr>
    </w:p>
    <w:p w14:paraId="4630B238" w14:textId="77777777" w:rsidR="005425CB" w:rsidRPr="005425CB" w:rsidRDefault="005425CB" w:rsidP="005425CB">
      <w:pPr>
        <w:widowControl w:val="0"/>
        <w:autoSpaceDE w:val="0"/>
        <w:autoSpaceDN w:val="0"/>
        <w:adjustRightInd w:val="0"/>
      </w:pPr>
      <w:r w:rsidRPr="005425CB">
        <w:t xml:space="preserve">Administrative fees will be charged to the participating financial institutions to cover expenses associated with the Program.  Participating financial institutions must submit a one-time, nonrefundable fee of $1,000 made payable to the Treasurer. </w:t>
      </w:r>
    </w:p>
    <w:sectPr w:rsidR="005425CB" w:rsidRPr="005425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6AE6" w14:textId="77777777" w:rsidR="005425CB" w:rsidRDefault="005425CB">
      <w:r>
        <w:separator/>
      </w:r>
    </w:p>
  </w:endnote>
  <w:endnote w:type="continuationSeparator" w:id="0">
    <w:p w14:paraId="3551A7D6" w14:textId="77777777" w:rsidR="005425CB" w:rsidRDefault="005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C775" w14:textId="77777777" w:rsidR="005425CB" w:rsidRDefault="005425CB">
      <w:r>
        <w:separator/>
      </w:r>
    </w:p>
  </w:footnote>
  <w:footnote w:type="continuationSeparator" w:id="0">
    <w:p w14:paraId="553C902A" w14:textId="77777777" w:rsidR="005425CB" w:rsidRDefault="00542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5CB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8D6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56A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A4C61"/>
  <w15:chartTrackingRefBased/>
  <w15:docId w15:val="{8336CD88-D8C9-409C-A0B5-44FF562F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5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2024-11-07T21:40:00Z</dcterms:created>
  <dcterms:modified xsi:type="dcterms:W3CDTF">2025-06-13T13:00:00Z</dcterms:modified>
</cp:coreProperties>
</file>