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CE1" w:rsidRDefault="00397CE1" w:rsidP="00397CE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97CE1" w:rsidRDefault="00397CE1" w:rsidP="00397CE1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710.20  Details Required on Requests</w:t>
      </w:r>
      <w:r>
        <w:t xml:space="preserve"> </w:t>
      </w:r>
    </w:p>
    <w:p w:rsidR="00397CE1" w:rsidRDefault="00397CE1" w:rsidP="00397CE1">
      <w:pPr>
        <w:widowControl w:val="0"/>
        <w:autoSpaceDE w:val="0"/>
        <w:autoSpaceDN w:val="0"/>
        <w:adjustRightInd w:val="0"/>
      </w:pPr>
    </w:p>
    <w:p w:rsidR="00397CE1" w:rsidRDefault="00397CE1" w:rsidP="00397CE1">
      <w:pPr>
        <w:widowControl w:val="0"/>
        <w:autoSpaceDE w:val="0"/>
        <w:autoSpaceDN w:val="0"/>
        <w:adjustRightInd w:val="0"/>
      </w:pPr>
      <w:r>
        <w:t xml:space="preserve">By 10 a.m. the day of the request of transfer, the authorized individual must contact the Banking Division of the Office of the State Treasurer with the following information: </w:t>
      </w:r>
    </w:p>
    <w:p w:rsidR="00F412A6" w:rsidRDefault="00F412A6" w:rsidP="00397CE1">
      <w:pPr>
        <w:widowControl w:val="0"/>
        <w:autoSpaceDE w:val="0"/>
        <w:autoSpaceDN w:val="0"/>
        <w:adjustRightInd w:val="0"/>
      </w:pPr>
    </w:p>
    <w:p w:rsidR="00397CE1" w:rsidRDefault="00397CE1" w:rsidP="00397CE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identity and the account number of the payee for each warrant to be presented for electronic transfer </w:t>
      </w:r>
    </w:p>
    <w:p w:rsidR="00F412A6" w:rsidRDefault="00F412A6" w:rsidP="00397CE1">
      <w:pPr>
        <w:widowControl w:val="0"/>
        <w:autoSpaceDE w:val="0"/>
        <w:autoSpaceDN w:val="0"/>
        <w:adjustRightInd w:val="0"/>
        <w:ind w:left="1440" w:hanging="720"/>
      </w:pPr>
    </w:p>
    <w:p w:rsidR="00397CE1" w:rsidRDefault="00397CE1" w:rsidP="00397CE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amount of each warrant to be presented </w:t>
      </w:r>
    </w:p>
    <w:p w:rsidR="00F412A6" w:rsidRDefault="00F412A6" w:rsidP="00397CE1">
      <w:pPr>
        <w:widowControl w:val="0"/>
        <w:autoSpaceDE w:val="0"/>
        <w:autoSpaceDN w:val="0"/>
        <w:adjustRightInd w:val="0"/>
        <w:ind w:left="1440" w:hanging="720"/>
      </w:pPr>
    </w:p>
    <w:p w:rsidR="00397CE1" w:rsidRDefault="00397CE1" w:rsidP="00397CE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total amount of the transfer to be executed </w:t>
      </w:r>
    </w:p>
    <w:p w:rsidR="00F412A6" w:rsidRDefault="00F412A6" w:rsidP="00397CE1">
      <w:pPr>
        <w:widowControl w:val="0"/>
        <w:autoSpaceDE w:val="0"/>
        <w:autoSpaceDN w:val="0"/>
        <w:adjustRightInd w:val="0"/>
        <w:ind w:left="1440" w:hanging="720"/>
      </w:pPr>
    </w:p>
    <w:p w:rsidR="00397CE1" w:rsidRDefault="00397CE1" w:rsidP="00397CE1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identity of the institution to which funds are to be transferred </w:t>
      </w:r>
    </w:p>
    <w:sectPr w:rsidR="00397CE1" w:rsidSect="00397CE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97CE1"/>
    <w:rsid w:val="000E2973"/>
    <w:rsid w:val="002A03BC"/>
    <w:rsid w:val="00397CE1"/>
    <w:rsid w:val="005C3366"/>
    <w:rsid w:val="00D6078E"/>
    <w:rsid w:val="00F41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710</vt:lpstr>
    </vt:vector>
  </TitlesOfParts>
  <Company>State of Illinois</Company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710</dc:title>
  <dc:subject/>
  <dc:creator>Illinois General Assembly</dc:creator>
  <cp:keywords/>
  <dc:description/>
  <cp:lastModifiedBy>Roberts, John</cp:lastModifiedBy>
  <cp:revision>3</cp:revision>
  <dcterms:created xsi:type="dcterms:W3CDTF">2012-06-21T22:45:00Z</dcterms:created>
  <dcterms:modified xsi:type="dcterms:W3CDTF">2012-06-21T22:45:00Z</dcterms:modified>
</cp:coreProperties>
</file>