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9D" w:rsidRDefault="00CF789D" w:rsidP="00CB55B7"/>
    <w:p w:rsidR="00CB55B7" w:rsidRPr="00CF789D" w:rsidRDefault="00CB55B7" w:rsidP="00CB55B7">
      <w:pPr>
        <w:rPr>
          <w:b/>
        </w:rPr>
      </w:pPr>
      <w:r w:rsidRPr="00CF789D">
        <w:rPr>
          <w:b/>
        </w:rPr>
        <w:t xml:space="preserve">Section 650.90  General Terms and Conditions of </w:t>
      </w:r>
      <w:r w:rsidR="0011465F">
        <w:rPr>
          <w:b/>
        </w:rPr>
        <w:t>Grant Award</w:t>
      </w:r>
      <w:r w:rsidRPr="00CF789D">
        <w:rPr>
          <w:b/>
        </w:rPr>
        <w:t>s</w:t>
      </w:r>
    </w:p>
    <w:p w:rsidR="00CF789D" w:rsidRDefault="00CF789D" w:rsidP="00CB55B7"/>
    <w:p w:rsidR="00CB55B7" w:rsidRPr="00CB55B7" w:rsidRDefault="00CB55B7" w:rsidP="00CF789D">
      <w:pPr>
        <w:ind w:left="1440" w:hanging="720"/>
      </w:pPr>
      <w:r w:rsidRPr="00CB55B7">
        <w:t>a)</w:t>
      </w:r>
      <w:r w:rsidRPr="00CB55B7">
        <w:tab/>
        <w:t xml:space="preserve">A </w:t>
      </w:r>
      <w:r w:rsidR="0011465F">
        <w:t>grant award</w:t>
      </w:r>
      <w:r w:rsidRPr="00CB55B7">
        <w:t xml:space="preserve"> may be used for stabilization purposes by a </w:t>
      </w:r>
      <w:r w:rsidR="00B70778">
        <w:t>grantee</w:t>
      </w:r>
      <w:r w:rsidRPr="00CB55B7">
        <w:t xml:space="preserve">.  </w:t>
      </w:r>
      <w:r w:rsidR="00072EC7">
        <w:t>The g</w:t>
      </w:r>
      <w:r w:rsidR="00B16F2E">
        <w:t xml:space="preserve">rantee shall not use the grant award for any prohibited use as set forth in the Grant Funds Recovery Act [30 ILCS 705/4.3].  </w:t>
      </w:r>
      <w:r w:rsidRPr="00CB55B7">
        <w:t xml:space="preserve">The State Treasurer may, in its discretion, limit the use of a </w:t>
      </w:r>
      <w:r w:rsidR="00B70778">
        <w:t>g</w:t>
      </w:r>
      <w:r w:rsidR="0011465F">
        <w:t>rant award</w:t>
      </w:r>
      <w:r w:rsidRPr="00CB55B7">
        <w:t xml:space="preserve"> to a particular program or purpose.</w:t>
      </w:r>
    </w:p>
    <w:p w:rsidR="00CF789D" w:rsidRDefault="00CF789D" w:rsidP="00CB55B7"/>
    <w:p w:rsidR="00CB55B7" w:rsidRPr="00CB55B7" w:rsidRDefault="00CB55B7" w:rsidP="00CF789D">
      <w:pPr>
        <w:ind w:left="1440" w:hanging="720"/>
      </w:pPr>
      <w:r w:rsidRPr="00CB55B7">
        <w:t>b)</w:t>
      </w:r>
      <w:r w:rsidRPr="00CB55B7">
        <w:tab/>
        <w:t xml:space="preserve">The final dollar amount of a </w:t>
      </w:r>
      <w:r w:rsidR="00B70778">
        <w:t>g</w:t>
      </w:r>
      <w:r w:rsidR="0011465F">
        <w:t>rant award</w:t>
      </w:r>
      <w:r w:rsidRPr="00CB55B7">
        <w:t xml:space="preserve"> shall be in the discretion of the State Treasurer, but the dollar amount in any calendar year may not exceed $25,000 per </w:t>
      </w:r>
      <w:r w:rsidR="00B70778">
        <w:t>grantee</w:t>
      </w:r>
      <w:r w:rsidRPr="00CB55B7">
        <w:t>.</w:t>
      </w:r>
    </w:p>
    <w:p w:rsidR="00CF789D" w:rsidRDefault="00CF789D" w:rsidP="00CB55B7"/>
    <w:p w:rsidR="00CB55B7" w:rsidRPr="00CB55B7" w:rsidRDefault="00CB55B7" w:rsidP="00CF789D">
      <w:pPr>
        <w:ind w:left="1440" w:hanging="720"/>
      </w:pPr>
      <w:r w:rsidRPr="00CB55B7">
        <w:t>c)</w:t>
      </w:r>
      <w:r w:rsidRPr="00CB55B7">
        <w:tab/>
        <w:t xml:space="preserve">Unless otherwise specified, </w:t>
      </w:r>
      <w:r w:rsidR="00B70778">
        <w:t>g</w:t>
      </w:r>
      <w:r w:rsidR="0011465F">
        <w:t>rant award</w:t>
      </w:r>
      <w:r w:rsidRPr="00CB55B7">
        <w:t xml:space="preserve">s shall be made in a lump sum payable to the </w:t>
      </w:r>
      <w:r w:rsidR="00B70778">
        <w:t>grantee</w:t>
      </w:r>
      <w:r w:rsidRPr="00CB55B7">
        <w:t xml:space="preserve"> upon the effective date of a </w:t>
      </w:r>
      <w:r w:rsidR="0011465F">
        <w:t>Grant</w:t>
      </w:r>
      <w:r w:rsidRPr="00CB55B7">
        <w:t xml:space="preserve"> Agreement.</w:t>
      </w:r>
    </w:p>
    <w:p w:rsidR="00CF789D" w:rsidRDefault="00CF789D" w:rsidP="00CB55B7"/>
    <w:p w:rsidR="00CB55B7" w:rsidRPr="00CB55B7" w:rsidRDefault="00CB55B7" w:rsidP="00CF789D">
      <w:pPr>
        <w:ind w:left="1440" w:hanging="720"/>
      </w:pPr>
      <w:r w:rsidRPr="00CB55B7">
        <w:t>d)</w:t>
      </w:r>
      <w:r w:rsidRPr="00CB55B7">
        <w:tab/>
        <w:t xml:space="preserve">Unless otherwise specified, the term of any </w:t>
      </w:r>
      <w:r w:rsidR="00B70778">
        <w:t>g</w:t>
      </w:r>
      <w:r w:rsidR="0011465F">
        <w:t>rant award</w:t>
      </w:r>
      <w:r w:rsidRPr="00CB55B7">
        <w:t xml:space="preserve"> shall be for one year, with </w:t>
      </w:r>
      <w:r w:rsidR="0011465F">
        <w:t>grant</w:t>
      </w:r>
      <w:r w:rsidRPr="00CB55B7">
        <w:t xml:space="preserve"> funds to be expended by a </w:t>
      </w:r>
      <w:r w:rsidR="00B70778">
        <w:t>grantee</w:t>
      </w:r>
      <w:r w:rsidRPr="00CB55B7">
        <w:t xml:space="preserve"> within one calendar year </w:t>
      </w:r>
      <w:r w:rsidR="00B70778">
        <w:t>after</w:t>
      </w:r>
      <w:r w:rsidRPr="00CB55B7">
        <w:t xml:space="preserve"> the effective date of </w:t>
      </w:r>
      <w:r w:rsidR="00B70778">
        <w:t>the</w:t>
      </w:r>
      <w:r w:rsidRPr="00CB55B7">
        <w:t xml:space="preserve"> </w:t>
      </w:r>
      <w:r w:rsidR="0011465F">
        <w:t>Grant</w:t>
      </w:r>
      <w:r w:rsidRPr="00CB55B7">
        <w:t xml:space="preserve"> Agreement.</w:t>
      </w:r>
      <w:bookmarkStart w:id="0" w:name="_GoBack"/>
      <w:bookmarkEnd w:id="0"/>
    </w:p>
    <w:p w:rsidR="00CF789D" w:rsidRDefault="00CF789D" w:rsidP="00CB55B7"/>
    <w:p w:rsidR="00CB55B7" w:rsidRDefault="00CB55B7" w:rsidP="00CF789D">
      <w:pPr>
        <w:ind w:left="1440" w:hanging="720"/>
      </w:pPr>
      <w:r w:rsidRPr="00CB55B7">
        <w:t>e)</w:t>
      </w:r>
      <w:r w:rsidRPr="00CB55B7">
        <w:tab/>
        <w:t xml:space="preserve">Unless otherwise specified, the </w:t>
      </w:r>
      <w:r w:rsidR="00B70778">
        <w:t>g</w:t>
      </w:r>
      <w:r w:rsidR="0011465F">
        <w:t>rant award</w:t>
      </w:r>
      <w:r w:rsidRPr="00CB55B7">
        <w:t xml:space="preserve"> shall be non-renewable, but a </w:t>
      </w:r>
      <w:r w:rsidR="00B70778">
        <w:t>grantee</w:t>
      </w:r>
      <w:r w:rsidRPr="00CB55B7">
        <w:t xml:space="preserve"> may submit a new application for a </w:t>
      </w:r>
      <w:r w:rsidR="00B70778">
        <w:t>g</w:t>
      </w:r>
      <w:r w:rsidR="0011465F">
        <w:t>rant award</w:t>
      </w:r>
      <w:r w:rsidRPr="00CB55B7">
        <w:t xml:space="preserve"> in a second consecutive calendar year.  A </w:t>
      </w:r>
      <w:r w:rsidR="00B70778">
        <w:t>grantee</w:t>
      </w:r>
      <w:r w:rsidRPr="00CB55B7">
        <w:t xml:space="preserve"> may not receive a </w:t>
      </w:r>
      <w:r w:rsidR="00B70778">
        <w:t>g</w:t>
      </w:r>
      <w:r w:rsidR="0011465F">
        <w:t>rant award</w:t>
      </w:r>
      <w:r w:rsidRPr="00CB55B7">
        <w:t xml:space="preserve"> in more than two consecutive calendar years.</w:t>
      </w:r>
    </w:p>
    <w:p w:rsidR="00A8176E" w:rsidRDefault="00A8176E" w:rsidP="00663D8F"/>
    <w:p w:rsidR="00A8176E" w:rsidRPr="00A8176E" w:rsidRDefault="00A8176E" w:rsidP="00CF789D">
      <w:pPr>
        <w:ind w:left="1440" w:hanging="720"/>
      </w:pPr>
      <w:r>
        <w:t>f)</w:t>
      </w:r>
      <w:r>
        <w:tab/>
        <w:t>All grants awarded under this Part are subject to and shall comply with the Gran</w:t>
      </w:r>
      <w:r w:rsidR="00647FC0">
        <w:t>t</w:t>
      </w:r>
      <w:r>
        <w:t xml:space="preserve"> Funds Recovery Act </w:t>
      </w:r>
      <w:r w:rsidR="00306EE4">
        <w:t>[</w:t>
      </w:r>
      <w:r>
        <w:t>30 ILCS 705</w:t>
      </w:r>
      <w:r w:rsidR="00306EE4">
        <w:t>].</w:t>
      </w:r>
    </w:p>
    <w:sectPr w:rsidR="00A8176E" w:rsidRPr="00A817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B7" w:rsidRDefault="00CB55B7">
      <w:r>
        <w:separator/>
      </w:r>
    </w:p>
  </w:endnote>
  <w:endnote w:type="continuationSeparator" w:id="0">
    <w:p w:rsidR="00CB55B7" w:rsidRDefault="00CB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B7" w:rsidRDefault="00CB55B7">
      <w:r>
        <w:separator/>
      </w:r>
    </w:p>
  </w:footnote>
  <w:footnote w:type="continuationSeparator" w:id="0">
    <w:p w:rsidR="00CB55B7" w:rsidRDefault="00CB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EC7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65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EE4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47FC0"/>
    <w:rsid w:val="00651FF5"/>
    <w:rsid w:val="00663D8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76E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F2E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778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5B7"/>
    <w:rsid w:val="00CC13F9"/>
    <w:rsid w:val="00CC4FF8"/>
    <w:rsid w:val="00CD3723"/>
    <w:rsid w:val="00CD5413"/>
    <w:rsid w:val="00CE01BF"/>
    <w:rsid w:val="00CE4292"/>
    <w:rsid w:val="00CE6CBE"/>
    <w:rsid w:val="00CF0FC7"/>
    <w:rsid w:val="00CF789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441C2-DCF6-499B-B676-A92ED4D0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55B7"/>
    <w:pPr>
      <w:spacing w:before="100" w:beforeAutospacing="1" w:after="100" w:afterAutospacing="1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10</cp:revision>
  <dcterms:created xsi:type="dcterms:W3CDTF">2014-05-05T18:54:00Z</dcterms:created>
  <dcterms:modified xsi:type="dcterms:W3CDTF">2014-12-12T19:53:00Z</dcterms:modified>
</cp:coreProperties>
</file>