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689" w:rsidRDefault="00002689" w:rsidP="00411DAA"/>
    <w:p w:rsidR="00DD3B38" w:rsidRPr="00002689" w:rsidRDefault="00DD3B38" w:rsidP="00411DAA">
      <w:pPr>
        <w:rPr>
          <w:b/>
        </w:rPr>
      </w:pPr>
      <w:r w:rsidRPr="00002689">
        <w:rPr>
          <w:b/>
        </w:rPr>
        <w:t>Section 650.40  Special Attention to Certain Applicants</w:t>
      </w:r>
    </w:p>
    <w:p w:rsidR="00002689" w:rsidRDefault="00002689" w:rsidP="00411DAA"/>
    <w:p w:rsidR="00A64730" w:rsidRPr="00A64730" w:rsidRDefault="00A64730" w:rsidP="00A64730">
      <w:r>
        <w:rPr>
          <w:i/>
        </w:rPr>
        <w:t xml:space="preserve">Special </w:t>
      </w:r>
      <w:r w:rsidR="00DD3B38" w:rsidRPr="000E1979">
        <w:rPr>
          <w:i/>
        </w:rPr>
        <w:t xml:space="preserve">attention </w:t>
      </w:r>
      <w:r>
        <w:rPr>
          <w:i/>
        </w:rPr>
        <w:t xml:space="preserve">shall be given </w:t>
      </w:r>
      <w:r w:rsidR="00DD3B38" w:rsidRPr="000E1979">
        <w:rPr>
          <w:i/>
        </w:rPr>
        <w:t xml:space="preserve">to </w:t>
      </w:r>
      <w:r>
        <w:rPr>
          <w:i/>
        </w:rPr>
        <w:t xml:space="preserve">public and private entities  with </w:t>
      </w:r>
      <w:r w:rsidR="00DD3B38" w:rsidRPr="000E1979">
        <w:rPr>
          <w:i/>
        </w:rPr>
        <w:t xml:space="preserve">operating </w:t>
      </w:r>
      <w:r>
        <w:rPr>
          <w:i/>
        </w:rPr>
        <w:t xml:space="preserve">budgets </w:t>
      </w:r>
      <w:r w:rsidR="00DD3B38" w:rsidRPr="000E1979">
        <w:rPr>
          <w:i/>
        </w:rPr>
        <w:t xml:space="preserve">of less than </w:t>
      </w:r>
      <w:r>
        <w:rPr>
          <w:i/>
        </w:rPr>
        <w:t xml:space="preserve">$1,000,000 that </w:t>
      </w:r>
      <w:r w:rsidR="00DD3B38" w:rsidRPr="000E1979">
        <w:rPr>
          <w:i/>
        </w:rPr>
        <w:t>are located in a depressed area</w:t>
      </w:r>
      <w:r>
        <w:rPr>
          <w:i/>
        </w:rPr>
        <w:t>,</w:t>
      </w:r>
      <w:r w:rsidR="00DD3B38" w:rsidRPr="000E1979">
        <w:rPr>
          <w:i/>
        </w:rPr>
        <w:t xml:space="preserve"> as defined </w:t>
      </w:r>
      <w:r w:rsidR="000E1979" w:rsidRPr="00FD42BB">
        <w:t>in</w:t>
      </w:r>
      <w:r w:rsidR="00DD3B38" w:rsidRPr="00FD42BB">
        <w:t xml:space="preserve"> </w:t>
      </w:r>
      <w:r w:rsidR="00DD3B38" w:rsidRPr="000E1979">
        <w:rPr>
          <w:i/>
        </w:rPr>
        <w:t>Section 3 of the Illinois Enterprise Zone Act</w:t>
      </w:r>
      <w:r>
        <w:rPr>
          <w:i/>
        </w:rPr>
        <w:t>, and preferences for recommending grants to the State Treasurer may be given to these entities by the Committee</w:t>
      </w:r>
      <w:r w:rsidR="000E1979">
        <w:t>.</w:t>
      </w:r>
      <w:r w:rsidR="00DD3B38" w:rsidRPr="00DD3B38">
        <w:rPr>
          <w:i/>
        </w:rPr>
        <w:t xml:space="preserve">  </w:t>
      </w:r>
      <w:r w:rsidR="000F5EC9">
        <w:t xml:space="preserve">[30 ILCS 790/5(a)] </w:t>
      </w:r>
      <w:r w:rsidR="00FD42BB">
        <w:t xml:space="preserve">  </w:t>
      </w:r>
      <w:r w:rsidRPr="00A64730">
        <w:t xml:space="preserve">For purposes of this Part, an applicant is located in a depressed area if </w:t>
      </w:r>
      <w:r w:rsidR="00FD42BB">
        <w:t>the</w:t>
      </w:r>
      <w:r w:rsidRPr="00A64730">
        <w:t xml:space="preserve"> applicant meets one or more of the following conditions:</w:t>
      </w:r>
    </w:p>
    <w:p w:rsidR="00A64730" w:rsidRPr="00A64730" w:rsidRDefault="00A64730" w:rsidP="00A64730"/>
    <w:p w:rsidR="00A64730" w:rsidRPr="00A64730" w:rsidRDefault="00A64730" w:rsidP="00A64730">
      <w:pPr>
        <w:ind w:left="1440" w:hanging="720"/>
      </w:pPr>
      <w:r>
        <w:t>a)</w:t>
      </w:r>
      <w:r>
        <w:tab/>
      </w:r>
      <w:r w:rsidRPr="00A64730">
        <w:t>The unemployment rate in the census tract where the applicant is located had an annual average unemployment rate of at least 120% of the State</w:t>
      </w:r>
      <w:r>
        <w:t>'</w:t>
      </w:r>
      <w:r w:rsidRPr="00A64730">
        <w:t>s annual average unemployment rate for the most recent calendar year or the most recent fiscal year</w:t>
      </w:r>
      <w:r w:rsidR="00FD42BB">
        <w:t>,</w:t>
      </w:r>
      <w:r w:rsidRPr="00A64730">
        <w:t xml:space="preserve"> as reported by the Department of Employment Security;</w:t>
      </w:r>
    </w:p>
    <w:p w:rsidR="00A64730" w:rsidRPr="00A64730" w:rsidRDefault="00A64730" w:rsidP="00420730"/>
    <w:p w:rsidR="00A64730" w:rsidRPr="00A64730" w:rsidRDefault="00A64730" w:rsidP="00A64730">
      <w:pPr>
        <w:ind w:left="1440" w:hanging="720"/>
      </w:pPr>
      <w:r>
        <w:t>b)</w:t>
      </w:r>
      <w:r>
        <w:tab/>
      </w:r>
      <w:r w:rsidRPr="00A64730">
        <w:t>All or part of the census tract where the applicant is located has a poverty rate of at least 20%</w:t>
      </w:r>
      <w:r w:rsidR="00FD42BB">
        <w:t>,</w:t>
      </w:r>
      <w:r w:rsidRPr="00A64730">
        <w:t xml:space="preserve"> accordin</w:t>
      </w:r>
      <w:r>
        <w:t>g to the latest data from the U</w:t>
      </w:r>
      <w:r w:rsidR="00FD42BB">
        <w:t>.</w:t>
      </w:r>
      <w:r w:rsidRPr="00A64730">
        <w:t>S</w:t>
      </w:r>
      <w:r w:rsidR="00FD42BB">
        <w:t>.</w:t>
      </w:r>
      <w:r w:rsidRPr="00A64730">
        <w:t xml:space="preserve"> Census Bureau;</w:t>
      </w:r>
    </w:p>
    <w:p w:rsidR="00A64730" w:rsidRPr="00A64730" w:rsidRDefault="00A64730" w:rsidP="00420730"/>
    <w:p w:rsidR="00A64730" w:rsidRPr="00A64730" w:rsidRDefault="00A64730" w:rsidP="00A64730">
      <w:pPr>
        <w:ind w:left="1440" w:hanging="720"/>
      </w:pPr>
      <w:r>
        <w:t>c)</w:t>
      </w:r>
      <w:r>
        <w:tab/>
      </w:r>
      <w:r w:rsidRPr="00A64730">
        <w:t>The percent of households in the census tract where the applicant is located</w:t>
      </w:r>
      <w:r w:rsidR="00452DD4">
        <w:t xml:space="preserve"> who</w:t>
      </w:r>
      <w:r w:rsidRPr="00A64730">
        <w:t xml:space="preserve"> receiv</w:t>
      </w:r>
      <w:r w:rsidR="00452DD4">
        <w:t>e</w:t>
      </w:r>
      <w:r w:rsidRPr="00A64730">
        <w:t xml:space="preserve"> SNAP Benefits is 20% or higher</w:t>
      </w:r>
      <w:r w:rsidR="00FD42BB">
        <w:t>,</w:t>
      </w:r>
      <w:r w:rsidRPr="00A64730">
        <w:t xml:space="preserve"> accordin</w:t>
      </w:r>
      <w:r>
        <w:t>g to the latest data from the U</w:t>
      </w:r>
      <w:r w:rsidR="00FD42BB">
        <w:t>.</w:t>
      </w:r>
      <w:r w:rsidRPr="00A64730">
        <w:t>S</w:t>
      </w:r>
      <w:r w:rsidR="00FD42BB">
        <w:t>.</w:t>
      </w:r>
      <w:r w:rsidRPr="00A64730">
        <w:t xml:space="preserve"> Census Bureau; or </w:t>
      </w:r>
    </w:p>
    <w:p w:rsidR="00A64730" w:rsidRPr="00A64730" w:rsidRDefault="00A64730" w:rsidP="00420730">
      <w:bookmarkStart w:id="0" w:name="_GoBack"/>
      <w:bookmarkEnd w:id="0"/>
    </w:p>
    <w:p w:rsidR="00A64730" w:rsidRPr="00A64730" w:rsidRDefault="00A64730" w:rsidP="00A64730">
      <w:pPr>
        <w:ind w:left="1440" w:hanging="720"/>
      </w:pPr>
      <w:r>
        <w:t>d)</w:t>
      </w:r>
      <w:r>
        <w:tab/>
      </w:r>
      <w:r w:rsidRPr="00A64730">
        <w:t xml:space="preserve">50% or more of </w:t>
      </w:r>
      <w:r w:rsidR="00FD42BB">
        <w:t xml:space="preserve">the </w:t>
      </w:r>
      <w:r w:rsidRPr="00A64730">
        <w:t>children in the census tract where the applicant is located are eligible to participate in the federal free or reduced-price meals program</w:t>
      </w:r>
      <w:r w:rsidR="00FD42BB">
        <w:t>,</w:t>
      </w:r>
      <w:r w:rsidRPr="00A64730">
        <w:t xml:space="preserve"> according to reported statistics from the State Board of Education.</w:t>
      </w:r>
    </w:p>
    <w:p w:rsidR="00A64730" w:rsidRPr="00A64730" w:rsidRDefault="00A64730" w:rsidP="00A64730"/>
    <w:p w:rsidR="00A64730" w:rsidRPr="00DD3B38" w:rsidRDefault="00A64730" w:rsidP="00A64730">
      <w:pPr>
        <w:ind w:firstLine="720"/>
      </w:pPr>
      <w:r>
        <w:t>(Source:  Amended at 4</w:t>
      </w:r>
      <w:r w:rsidR="00FB0A42">
        <w:t>3</w:t>
      </w:r>
      <w:r>
        <w:t xml:space="preserve"> Ill. Reg. </w:t>
      </w:r>
      <w:r w:rsidR="00C174CF">
        <w:t>437</w:t>
      </w:r>
      <w:r>
        <w:t xml:space="preserve">, effective </w:t>
      </w:r>
      <w:r w:rsidR="00C174CF">
        <w:t>December 21, 2018</w:t>
      </w:r>
      <w:r>
        <w:t>)</w:t>
      </w:r>
    </w:p>
    <w:sectPr w:rsidR="00A64730" w:rsidRPr="00DD3B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B38" w:rsidRDefault="00DD3B38">
      <w:r>
        <w:separator/>
      </w:r>
    </w:p>
  </w:endnote>
  <w:endnote w:type="continuationSeparator" w:id="0">
    <w:p w:rsidR="00DD3B38" w:rsidRDefault="00DD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B38" w:rsidRDefault="00DD3B38">
      <w:r>
        <w:separator/>
      </w:r>
    </w:p>
  </w:footnote>
  <w:footnote w:type="continuationSeparator" w:id="0">
    <w:p w:rsidR="00DD3B38" w:rsidRDefault="00DD3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039AD"/>
    <w:multiLevelType w:val="hybridMultilevel"/>
    <w:tmpl w:val="02CCB5A0"/>
    <w:lvl w:ilvl="0" w:tplc="17F8D648">
      <w:start w:val="1"/>
      <w:numFmt w:val="lowerLetter"/>
      <w:lvlText w:val="%1)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38"/>
    <w:rsid w:val="00000AED"/>
    <w:rsid w:val="00001F1D"/>
    <w:rsid w:val="00002689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1979"/>
    <w:rsid w:val="000E6BBD"/>
    <w:rsid w:val="000E6FF6"/>
    <w:rsid w:val="000E7A0A"/>
    <w:rsid w:val="000F1E7C"/>
    <w:rsid w:val="000F25A1"/>
    <w:rsid w:val="000F5EC9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DAA"/>
    <w:rsid w:val="00420730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2DD4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4730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4CF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556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B38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A4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2B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ED615-8346-4557-B299-0514ADBA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NormalBold">
    <w:name w:val="Normal + Bold"/>
    <w:basedOn w:val="Normal"/>
    <w:uiPriority w:val="99"/>
    <w:rsid w:val="00DD3B38"/>
    <w:pPr>
      <w:spacing w:before="120" w:after="240"/>
      <w:ind w:right="720"/>
    </w:pPr>
    <w:rPr>
      <w:b/>
    </w:rPr>
  </w:style>
  <w:style w:type="paragraph" w:styleId="ListParagraph">
    <w:name w:val="List Paragraph"/>
    <w:basedOn w:val="Normal"/>
    <w:uiPriority w:val="34"/>
    <w:qFormat/>
    <w:rsid w:val="00A64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5</cp:revision>
  <cp:lastPrinted>2018-08-10T16:03:00Z</cp:lastPrinted>
  <dcterms:created xsi:type="dcterms:W3CDTF">2018-12-10T21:25:00Z</dcterms:created>
  <dcterms:modified xsi:type="dcterms:W3CDTF">2019-01-03T22:27:00Z</dcterms:modified>
</cp:coreProperties>
</file>