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1EAFC" w14:textId="77777777" w:rsidR="00EA2C5A" w:rsidRPr="00EA2C5A" w:rsidRDefault="00EA2C5A" w:rsidP="00EA2C5A">
      <w:pPr>
        <w:widowControl w:val="0"/>
        <w:autoSpaceDE w:val="0"/>
        <w:autoSpaceDN w:val="0"/>
        <w:adjustRightInd w:val="0"/>
        <w:ind w:left="1425" w:hanging="1425"/>
      </w:pPr>
      <w:r w:rsidRPr="00EA2C5A">
        <w:t xml:space="preserve">Section </w:t>
      </w:r>
    </w:p>
    <w:p w14:paraId="2600A6BB" w14:textId="77777777" w:rsidR="00EA2C5A" w:rsidRPr="00EA2C5A" w:rsidRDefault="00EA2C5A" w:rsidP="00527DB2">
      <w:pPr>
        <w:widowControl w:val="0"/>
        <w:autoSpaceDE w:val="0"/>
        <w:autoSpaceDN w:val="0"/>
        <w:adjustRightInd w:val="0"/>
        <w:ind w:left="1440" w:hanging="1440"/>
      </w:pPr>
      <w:r w:rsidRPr="00EA2C5A">
        <w:t>600.100</w:t>
      </w:r>
      <w:r w:rsidRPr="00EA2C5A">
        <w:tab/>
        <w:t>Introduction</w:t>
      </w:r>
    </w:p>
    <w:p w14:paraId="02091E0B" w14:textId="77777777" w:rsidR="00EA2C5A" w:rsidRPr="00EA2C5A" w:rsidRDefault="00EA2C5A" w:rsidP="00527DB2">
      <w:pPr>
        <w:widowControl w:val="0"/>
        <w:autoSpaceDE w:val="0"/>
        <w:autoSpaceDN w:val="0"/>
        <w:adjustRightInd w:val="0"/>
        <w:ind w:left="1440" w:hanging="1440"/>
      </w:pPr>
      <w:r w:rsidRPr="00EA2C5A">
        <w:t>600.110</w:t>
      </w:r>
      <w:r w:rsidRPr="00EA2C5A">
        <w:tab/>
        <w:t>Definitions</w:t>
      </w:r>
    </w:p>
    <w:p w14:paraId="32D231C3" w14:textId="77777777" w:rsidR="00EA2C5A" w:rsidRPr="00EA2C5A" w:rsidRDefault="00EA2C5A" w:rsidP="00527DB2">
      <w:pPr>
        <w:widowControl w:val="0"/>
        <w:autoSpaceDE w:val="0"/>
        <w:autoSpaceDN w:val="0"/>
        <w:adjustRightInd w:val="0"/>
        <w:ind w:left="1440" w:hanging="1440"/>
      </w:pPr>
      <w:r w:rsidRPr="00EA2C5A">
        <w:t>600.120</w:t>
      </w:r>
      <w:r w:rsidRPr="00EA2C5A">
        <w:tab/>
        <w:t>Contact Office of the Treasurer</w:t>
      </w:r>
    </w:p>
    <w:p w14:paraId="44CBCE4C" w14:textId="77777777" w:rsidR="000174EB" w:rsidRPr="00EA2C5A" w:rsidRDefault="00EA2C5A" w:rsidP="00527DB2">
      <w:pPr>
        <w:ind w:left="1440" w:hanging="1440"/>
      </w:pPr>
      <w:r w:rsidRPr="00EA2C5A">
        <w:t>600.130</w:t>
      </w:r>
      <w:r w:rsidRPr="00EA2C5A">
        <w:tab/>
        <w:t>Agreements with State Agencies</w:t>
      </w:r>
    </w:p>
    <w:p w14:paraId="59B61CE3" w14:textId="77777777" w:rsidR="00EA2C5A" w:rsidRPr="00EA2C5A" w:rsidRDefault="00EA2C5A" w:rsidP="00527DB2">
      <w:pPr>
        <w:ind w:left="1440" w:hanging="1440"/>
      </w:pPr>
      <w:r w:rsidRPr="00EA2C5A">
        <w:t>600.140</w:t>
      </w:r>
      <w:r w:rsidRPr="00EA2C5A">
        <w:tab/>
        <w:t>Competitive Procedures</w:t>
      </w:r>
    </w:p>
    <w:p w14:paraId="3A7F2428" w14:textId="31DCDF41" w:rsidR="00EA2C5A" w:rsidRPr="00EA2C5A" w:rsidRDefault="00EA2C5A" w:rsidP="00527DB2">
      <w:pPr>
        <w:ind w:left="1440" w:hanging="1440"/>
      </w:pPr>
      <w:r w:rsidRPr="00EA2C5A">
        <w:t>600.150</w:t>
      </w:r>
      <w:r w:rsidRPr="00EA2C5A">
        <w:tab/>
        <w:t xml:space="preserve">Agreements with Financial Institutions and </w:t>
      </w:r>
      <w:r w:rsidR="001B4EE0">
        <w:t>Providers</w:t>
      </w:r>
    </w:p>
    <w:p w14:paraId="3A9AD764" w14:textId="016D7FDB" w:rsidR="00EA2C5A" w:rsidRPr="00EA2C5A" w:rsidRDefault="00EA2C5A" w:rsidP="00527DB2">
      <w:pPr>
        <w:ind w:left="1440" w:hanging="1440"/>
      </w:pPr>
      <w:r w:rsidRPr="00EA2C5A">
        <w:t>600.160</w:t>
      </w:r>
      <w:r w:rsidRPr="00EA2C5A">
        <w:tab/>
        <w:t>Treasurer</w:t>
      </w:r>
      <w:r>
        <w:t>'</w:t>
      </w:r>
      <w:r w:rsidRPr="00EA2C5A">
        <w:t xml:space="preserve">s </w:t>
      </w:r>
      <w:r w:rsidR="001B4EE0">
        <w:t>Bank Services Trust</w:t>
      </w:r>
      <w:r w:rsidRPr="00EA2C5A">
        <w:t xml:space="preserve"> Fund</w:t>
      </w:r>
    </w:p>
    <w:p w14:paraId="6145EE65" w14:textId="77777777" w:rsidR="00EA2C5A" w:rsidRPr="00EA2C5A" w:rsidRDefault="00EA2C5A" w:rsidP="00527DB2">
      <w:pPr>
        <w:ind w:left="1440" w:hanging="1440"/>
      </w:pPr>
      <w:r w:rsidRPr="00EA2C5A">
        <w:t>600.170</w:t>
      </w:r>
      <w:r w:rsidRPr="00EA2C5A">
        <w:tab/>
        <w:t>Administrative Expenses</w:t>
      </w:r>
    </w:p>
    <w:p w14:paraId="52D77514" w14:textId="77777777" w:rsidR="00EA2C5A" w:rsidRPr="00EA2C5A" w:rsidRDefault="00EA2C5A" w:rsidP="00527DB2">
      <w:pPr>
        <w:ind w:left="1440" w:hanging="1440"/>
      </w:pPr>
      <w:r w:rsidRPr="00EA2C5A">
        <w:t>600.180</w:t>
      </w:r>
      <w:r w:rsidRPr="00EA2C5A">
        <w:tab/>
        <w:t>Restrictions</w:t>
      </w:r>
    </w:p>
    <w:sectPr w:rsidR="00EA2C5A" w:rsidRPr="00EA2C5A" w:rsidSect="00B125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1BFCE" w14:textId="77777777" w:rsidR="008317D0" w:rsidRDefault="008317D0">
      <w:r>
        <w:separator/>
      </w:r>
    </w:p>
  </w:endnote>
  <w:endnote w:type="continuationSeparator" w:id="0">
    <w:p w14:paraId="144FEBD7" w14:textId="77777777" w:rsidR="008317D0" w:rsidRDefault="00831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358AF" w14:textId="77777777" w:rsidR="008317D0" w:rsidRDefault="008317D0">
      <w:r>
        <w:separator/>
      </w:r>
    </w:p>
  </w:footnote>
  <w:footnote w:type="continuationSeparator" w:id="0">
    <w:p w14:paraId="7C175F26" w14:textId="77777777" w:rsidR="008317D0" w:rsidRDefault="00831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17D0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4EE0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0367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27DB2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450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0380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17D0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5000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2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0805F3"/>
  <w15:docId w15:val="{1D109CE7-2E8D-447F-918B-D102844E2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2C5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4</cp:revision>
  <dcterms:created xsi:type="dcterms:W3CDTF">2025-01-22T14:51:00Z</dcterms:created>
  <dcterms:modified xsi:type="dcterms:W3CDTF">2025-02-24T16:59:00Z</dcterms:modified>
</cp:coreProperties>
</file>