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C1" w:rsidRDefault="000165C1" w:rsidP="00016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61B" w:rsidRDefault="000165C1">
      <w:pPr>
        <w:pStyle w:val="JCARMainSourceNote"/>
      </w:pPr>
      <w:r>
        <w:t>SOURCE:  Rules and Regulations of the Auditor General filed and effective February 1, 1976; amended at 2 Ill. Reg. 46, p. 17, effective November 17, 1978; amended at 3 Ill. Reg. 5, p. 860, effective February 2, 1979; amended at 3 Ill. Reg. 50, p. 195, effective December 13, 1979; amended at 4 Ill. Reg. 49, p. 91, effective November 21, 1980; codified at 5 Ill. Reg. 10584; amended at 6 Ill. Reg. 12253, effective September 24, 1982; amended at 20 Ill. Reg. 730, effective January 31, 1996; amended at 24 Ill. Reg. 232</w:t>
      </w:r>
      <w:r w:rsidR="00207679">
        <w:t xml:space="preserve">1, effective February 7, 2000; amended at </w:t>
      </w:r>
      <w:r w:rsidR="00416977">
        <w:t>30</w:t>
      </w:r>
      <w:r w:rsidR="00207679">
        <w:t xml:space="preserve"> Ill. Reg. </w:t>
      </w:r>
      <w:r w:rsidR="004A03DA">
        <w:t>2280</w:t>
      </w:r>
      <w:r w:rsidR="00207679">
        <w:t xml:space="preserve">, effective </w:t>
      </w:r>
      <w:r w:rsidR="004A03DA">
        <w:t>February 20, 2006</w:t>
      </w:r>
      <w:r w:rsidR="009A461B">
        <w:t xml:space="preserve">; amended at 36 Ill. Reg. </w:t>
      </w:r>
      <w:r w:rsidR="000D68CA">
        <w:t>8246</w:t>
      </w:r>
      <w:r w:rsidR="009A461B">
        <w:t xml:space="preserve">, effective </w:t>
      </w:r>
      <w:r w:rsidR="000D68CA">
        <w:t>May 18, 2012</w:t>
      </w:r>
      <w:r w:rsidR="009A461B">
        <w:t>.</w:t>
      </w:r>
    </w:p>
    <w:sectPr w:rsidR="009A461B" w:rsidSect="000165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5C1"/>
    <w:rsid w:val="000165C1"/>
    <w:rsid w:val="000A1BFD"/>
    <w:rsid w:val="000D68CA"/>
    <w:rsid w:val="00207679"/>
    <w:rsid w:val="00416977"/>
    <w:rsid w:val="004A03DA"/>
    <w:rsid w:val="005C3366"/>
    <w:rsid w:val="007C27D9"/>
    <w:rsid w:val="009A461B"/>
    <w:rsid w:val="00A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07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0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of the Auditor General filed and effective February 1, 1976; amended at 2 Ill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of the Auditor General filed and effective February 1, 1976; amended at 2 Ill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