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176" w:rsidRDefault="00231176" w:rsidP="00231176">
      <w:pPr>
        <w:widowControl w:val="0"/>
        <w:autoSpaceDE w:val="0"/>
        <w:autoSpaceDN w:val="0"/>
        <w:adjustRightInd w:val="0"/>
      </w:pPr>
    </w:p>
    <w:p w:rsidR="00231176" w:rsidRDefault="00231176" w:rsidP="0023117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310.90  Prehearing Negotiations</w:t>
      </w:r>
      <w:r>
        <w:t xml:space="preserve"> </w:t>
      </w:r>
    </w:p>
    <w:p w:rsidR="00231176" w:rsidRDefault="00231176" w:rsidP="00231176">
      <w:pPr>
        <w:widowControl w:val="0"/>
        <w:autoSpaceDE w:val="0"/>
        <w:autoSpaceDN w:val="0"/>
        <w:adjustRightInd w:val="0"/>
      </w:pPr>
    </w:p>
    <w:p w:rsidR="00231176" w:rsidRDefault="00231176" w:rsidP="00231176">
      <w:pPr>
        <w:widowControl w:val="0"/>
        <w:autoSpaceDE w:val="0"/>
        <w:autoSpaceDN w:val="0"/>
        <w:adjustRightInd w:val="0"/>
      </w:pPr>
      <w:r>
        <w:t xml:space="preserve">The Department and the Respondent may stipulate to facts and may agree to enter written orders conditioned upon the Comptroller's acceptance.  </w:t>
      </w:r>
      <w:r w:rsidR="001F5F73">
        <w:t xml:space="preserve">The signature of the Comptroller shall signify consent to the agreement.  </w:t>
      </w:r>
      <w:bookmarkStart w:id="0" w:name="_GoBack"/>
      <w:bookmarkEnd w:id="0"/>
      <w:r w:rsidR="00E83439">
        <w:t>The</w:t>
      </w:r>
      <w:r>
        <w:t xml:space="preserve"> signed agreement shall be considered the Conclusions of Law and Findings of Fact.  If the Comptroller rejects the agreement, the Respondent shall be entitled to a hearing on the merits. </w:t>
      </w:r>
    </w:p>
    <w:p w:rsidR="001F5F73" w:rsidRDefault="001F5F73" w:rsidP="00231176">
      <w:pPr>
        <w:widowControl w:val="0"/>
        <w:autoSpaceDE w:val="0"/>
        <w:autoSpaceDN w:val="0"/>
        <w:adjustRightInd w:val="0"/>
      </w:pPr>
    </w:p>
    <w:p w:rsidR="001F5F73" w:rsidRDefault="001F5F73" w:rsidP="001F5F73">
      <w:pPr>
        <w:widowControl w:val="0"/>
        <w:autoSpaceDE w:val="0"/>
        <w:autoSpaceDN w:val="0"/>
        <w:adjustRightInd w:val="0"/>
        <w:ind w:firstLine="720"/>
      </w:pPr>
      <w:r>
        <w:t xml:space="preserve">(Source:  Amended at 42 Ill. Reg. </w:t>
      </w:r>
      <w:r w:rsidR="00DB7F8F">
        <w:t>16010</w:t>
      </w:r>
      <w:r>
        <w:t xml:space="preserve">, effective </w:t>
      </w:r>
      <w:r w:rsidR="00DB7F8F">
        <w:t>August 1, 2018</w:t>
      </w:r>
      <w:r>
        <w:t>)</w:t>
      </w:r>
    </w:p>
    <w:sectPr w:rsidR="001F5F73" w:rsidSect="002311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1176"/>
    <w:rsid w:val="000342E0"/>
    <w:rsid w:val="000D7905"/>
    <w:rsid w:val="001F5F73"/>
    <w:rsid w:val="00231176"/>
    <w:rsid w:val="0036152C"/>
    <w:rsid w:val="0036588A"/>
    <w:rsid w:val="005C3366"/>
    <w:rsid w:val="00A50865"/>
    <w:rsid w:val="00B53ACD"/>
    <w:rsid w:val="00DB7F8F"/>
    <w:rsid w:val="00E8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967632C-A060-4C44-95F3-D19766B5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Lane, Arlene L.</cp:lastModifiedBy>
  <cp:revision>4</cp:revision>
  <dcterms:created xsi:type="dcterms:W3CDTF">2018-07-16T17:29:00Z</dcterms:created>
  <dcterms:modified xsi:type="dcterms:W3CDTF">2018-08-15T20:38:00Z</dcterms:modified>
</cp:coreProperties>
</file>