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15D" w:rsidRPr="00941C7B" w:rsidRDefault="00B1715D" w:rsidP="00941C7B">
      <w:r w:rsidRPr="00941C7B">
        <w:t>Section</w:t>
      </w:r>
    </w:p>
    <w:p w:rsidR="00B1715D" w:rsidRPr="00941C7B" w:rsidRDefault="00B1715D" w:rsidP="00941C7B">
      <w:r w:rsidRPr="00941C7B">
        <w:t>295.100</w:t>
      </w:r>
      <w:r w:rsidRPr="00941C7B">
        <w:tab/>
        <w:t xml:space="preserve">Foreward </w:t>
      </w:r>
    </w:p>
    <w:p w:rsidR="00B1715D" w:rsidRPr="00941C7B" w:rsidRDefault="00B1715D" w:rsidP="00941C7B">
      <w:r w:rsidRPr="00941C7B">
        <w:t>295.200</w:t>
      </w:r>
      <w:r w:rsidRPr="00941C7B">
        <w:tab/>
        <w:t>Definitions</w:t>
      </w:r>
    </w:p>
    <w:p w:rsidR="00B1715D" w:rsidRPr="00941C7B" w:rsidRDefault="00B1715D" w:rsidP="00941C7B">
      <w:r w:rsidRPr="00941C7B">
        <w:t>295.300</w:t>
      </w:r>
      <w:r w:rsidRPr="00941C7B">
        <w:tab/>
        <w:t>Notification of a Fund</w:t>
      </w:r>
      <w:r w:rsidR="00941C7B">
        <w:t>'</w:t>
      </w:r>
      <w:r w:rsidRPr="00941C7B">
        <w:t xml:space="preserve">s Claim Under Applicable Sections of the Code </w:t>
      </w:r>
    </w:p>
    <w:p w:rsidR="00B1715D" w:rsidRPr="00941C7B" w:rsidRDefault="00B1715D" w:rsidP="00941C7B">
      <w:r w:rsidRPr="00941C7B">
        <w:t>295.4</w:t>
      </w:r>
      <w:r w:rsidR="00443A6B">
        <w:t>00</w:t>
      </w:r>
      <w:r w:rsidR="00443A6B">
        <w:tab/>
        <w:t>Warrants Subject to Remittance</w:t>
      </w:r>
      <w:bookmarkStart w:id="0" w:name="_GoBack"/>
      <w:bookmarkEnd w:id="0"/>
    </w:p>
    <w:p w:rsidR="00B1715D" w:rsidRPr="00941C7B" w:rsidRDefault="00B1715D" w:rsidP="00941C7B">
      <w:r w:rsidRPr="00941C7B">
        <w:t>295.500</w:t>
      </w:r>
      <w:r w:rsidRPr="00941C7B">
        <w:tab/>
        <w:t>Processing a Certification Under Applicable Sections of the Code</w:t>
      </w:r>
    </w:p>
    <w:p w:rsidR="00B1715D" w:rsidRPr="00941C7B" w:rsidRDefault="00B1715D" w:rsidP="00941C7B">
      <w:r w:rsidRPr="00941C7B">
        <w:t>295.600</w:t>
      </w:r>
      <w:r w:rsidRPr="00941C7B">
        <w:tab/>
        <w:t>Ascertaining the Amount Due and Payable to the Claimant</w:t>
      </w:r>
    </w:p>
    <w:p w:rsidR="00B1715D" w:rsidRPr="00941C7B" w:rsidRDefault="00B1715D" w:rsidP="00941C7B">
      <w:r w:rsidRPr="00941C7B">
        <w:t>295.700</w:t>
      </w:r>
      <w:r w:rsidRPr="00941C7B">
        <w:tab/>
        <w:t>Notification of the Comptroller</w:t>
      </w:r>
      <w:r w:rsidR="00941C7B">
        <w:t>'</w:t>
      </w:r>
      <w:r w:rsidRPr="00941C7B">
        <w:t>s Exercise of Remittance</w:t>
      </w:r>
    </w:p>
    <w:p w:rsidR="000174EB" w:rsidRPr="00941C7B" w:rsidRDefault="00B1715D" w:rsidP="00941C7B">
      <w:r w:rsidRPr="00941C7B">
        <w:t>295.800</w:t>
      </w:r>
      <w:r w:rsidRPr="00941C7B">
        <w:tab/>
        <w:t>Record Retention</w:t>
      </w:r>
    </w:p>
    <w:sectPr w:rsidR="000174EB" w:rsidRPr="00941C7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15D" w:rsidRDefault="00B1715D">
      <w:r>
        <w:separator/>
      </w:r>
    </w:p>
  </w:endnote>
  <w:endnote w:type="continuationSeparator" w:id="0">
    <w:p w:rsidR="00B1715D" w:rsidRDefault="00B1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15D" w:rsidRDefault="00B1715D">
      <w:r>
        <w:separator/>
      </w:r>
    </w:p>
  </w:footnote>
  <w:footnote w:type="continuationSeparator" w:id="0">
    <w:p w:rsidR="00B1715D" w:rsidRDefault="00B17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5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3A6B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1C7B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15D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5F5FAF-07AD-43DA-AF3E-7A4D32EF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4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337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3</cp:revision>
  <dcterms:created xsi:type="dcterms:W3CDTF">2017-06-15T14:56:00Z</dcterms:created>
  <dcterms:modified xsi:type="dcterms:W3CDTF">2017-06-22T19:09:00Z</dcterms:modified>
</cp:coreProperties>
</file>