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3BD" w:rsidRDefault="003063BD" w:rsidP="003063BD">
      <w:pPr>
        <w:widowControl w:val="0"/>
        <w:autoSpaceDE w:val="0"/>
        <w:autoSpaceDN w:val="0"/>
        <w:adjustRightInd w:val="0"/>
      </w:pPr>
    </w:p>
    <w:p w:rsidR="003063BD" w:rsidRDefault="003063BD" w:rsidP="003063BD">
      <w:pPr>
        <w:widowControl w:val="0"/>
        <w:autoSpaceDE w:val="0"/>
        <w:autoSpaceDN w:val="0"/>
        <w:adjustRightInd w:val="0"/>
      </w:pPr>
      <w:r>
        <w:rPr>
          <w:b/>
          <w:bCs/>
        </w:rPr>
        <w:t>Section 2000.310  Delay in Award</w:t>
      </w:r>
      <w:r>
        <w:t xml:space="preserve"> </w:t>
      </w:r>
    </w:p>
    <w:p w:rsidR="003063BD" w:rsidRDefault="003063BD" w:rsidP="003063BD">
      <w:pPr>
        <w:widowControl w:val="0"/>
        <w:autoSpaceDE w:val="0"/>
        <w:autoSpaceDN w:val="0"/>
        <w:adjustRightInd w:val="0"/>
      </w:pPr>
    </w:p>
    <w:p w:rsidR="003063BD" w:rsidRDefault="003063BD" w:rsidP="003063BD">
      <w:pPr>
        <w:widowControl w:val="0"/>
        <w:autoSpaceDE w:val="0"/>
        <w:autoSpaceDN w:val="0"/>
        <w:adjustRightInd w:val="0"/>
      </w:pPr>
      <w:r>
        <w:t xml:space="preserve">Should administrative difficulties, such as delay in approval from </w:t>
      </w:r>
      <w:r w:rsidR="00E020CC">
        <w:t>the Office of the Architect of the State Capitol</w:t>
      </w:r>
      <w:r>
        <w:t xml:space="preserve">, fiscal problems, acts of God, death of parties, and utility failures, be encountered after bid opening </w:t>
      </w:r>
      <w:r w:rsidR="00EF19D4">
        <w:t>that</w:t>
      </w:r>
      <w:r>
        <w:t xml:space="preserve"> may delay award beyond Bidders' acceptance periods, the responsive Bidders may be requested, before expiration of their bids, to extend the bid acceptance period (with consent of sureties, if any) in order to avoid the need for readvertisement. </w:t>
      </w:r>
    </w:p>
    <w:p w:rsidR="00E020CC" w:rsidRDefault="00E020CC" w:rsidP="003063BD">
      <w:pPr>
        <w:widowControl w:val="0"/>
        <w:autoSpaceDE w:val="0"/>
        <w:autoSpaceDN w:val="0"/>
        <w:adjustRightInd w:val="0"/>
      </w:pPr>
    </w:p>
    <w:p w:rsidR="00E020CC" w:rsidRDefault="00E020CC" w:rsidP="00E020CC">
      <w:pPr>
        <w:widowControl w:val="0"/>
        <w:autoSpaceDE w:val="0"/>
        <w:autoSpaceDN w:val="0"/>
        <w:adjustRightInd w:val="0"/>
        <w:ind w:firstLine="720"/>
      </w:pPr>
      <w:r w:rsidRPr="00D55B37">
        <w:t xml:space="preserve">(Source:  </w:t>
      </w:r>
      <w:r>
        <w:t>Amended</w:t>
      </w:r>
      <w:r w:rsidRPr="00D55B37">
        <w:t xml:space="preserve"> at </w:t>
      </w:r>
      <w:r>
        <w:t>39 I</w:t>
      </w:r>
      <w:r w:rsidRPr="00D55B37">
        <w:t xml:space="preserve">ll. Reg. </w:t>
      </w:r>
      <w:r w:rsidR="00CE66C9">
        <w:t>2703</w:t>
      </w:r>
      <w:r w:rsidRPr="00D55B37">
        <w:t xml:space="preserve">, effective </w:t>
      </w:r>
      <w:bookmarkStart w:id="0" w:name="_GoBack"/>
      <w:r w:rsidR="00CE66C9">
        <w:t>February 5, 2015</w:t>
      </w:r>
      <w:bookmarkEnd w:id="0"/>
      <w:r w:rsidRPr="00D55B37">
        <w:t>)</w:t>
      </w:r>
    </w:p>
    <w:sectPr w:rsidR="00E020CC" w:rsidSect="003063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63BD"/>
    <w:rsid w:val="001932E3"/>
    <w:rsid w:val="00206945"/>
    <w:rsid w:val="003063BD"/>
    <w:rsid w:val="005C3366"/>
    <w:rsid w:val="0084789D"/>
    <w:rsid w:val="00CE66C9"/>
    <w:rsid w:val="00E020CC"/>
    <w:rsid w:val="00EC46B3"/>
    <w:rsid w:val="00EF1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64270D-FE6C-4746-AD54-513CF06C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King, Melissa A.</cp:lastModifiedBy>
  <cp:revision>3</cp:revision>
  <dcterms:created xsi:type="dcterms:W3CDTF">2015-01-08T19:30:00Z</dcterms:created>
  <dcterms:modified xsi:type="dcterms:W3CDTF">2015-02-13T21:57:00Z</dcterms:modified>
</cp:coreProperties>
</file>