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E37" w:rsidRDefault="00857E37" w:rsidP="00857E37">
      <w:pPr>
        <w:widowControl w:val="0"/>
        <w:autoSpaceDE w:val="0"/>
        <w:autoSpaceDN w:val="0"/>
        <w:adjustRightInd w:val="0"/>
      </w:pPr>
    </w:p>
    <w:p w:rsidR="00857E37" w:rsidRDefault="00857E37" w:rsidP="00857E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2000.15  Definitions</w:t>
      </w:r>
      <w:r>
        <w:t xml:space="preserve"> </w:t>
      </w:r>
    </w:p>
    <w:p w:rsidR="00857E37" w:rsidRDefault="00857E37" w:rsidP="00857E37">
      <w:pPr>
        <w:widowControl w:val="0"/>
        <w:autoSpaceDE w:val="0"/>
        <w:autoSpaceDN w:val="0"/>
        <w:adjustRightInd w:val="0"/>
      </w:pPr>
    </w:p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"Agency" unless otherwise specified, means the Office of the Secretary of State.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"Architect" means a person who is licensed as an architect by the Illinois Department of Financial and Professional Regulation.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"Beneficial Interest" means any profit, benefit or advantage resulting from a contract.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"Bid" means an offer made by a Bidder in response to a request by the Office of the Secretary of State for sealed bids, sealed proposals or request for proposal.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"Bidder" means any person or entity by representative that submits a bid.  The term Bidder may also, in the appropriate context, refer to the successful Bidder or to a vendor.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"CDB" means the Capital Development Board.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"CMS" means the Department of Central Management Services.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"Contract" means the Agreement for the stated services and/or material.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"Director" unless otherwise specified, means the Director of the Department of Physical Services for the Secretary of State.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"Director of Purchasing" means the Director of the Purchasing Department of the Office of the Secretary of State. </w:t>
      </w:r>
    </w:p>
    <w:p w:rsidR="00857E37" w:rsidRDefault="00857E37" w:rsidP="00857E37"/>
    <w:p w:rsidR="00857E37" w:rsidRDefault="00857E37" w:rsidP="00857E37">
      <w:pPr>
        <w:widowControl w:val="0"/>
        <w:autoSpaceDE w:val="0"/>
        <w:autoSpaceDN w:val="0"/>
        <w:adjustRightInd w:val="0"/>
        <w:ind w:left="1440"/>
      </w:pPr>
      <w:r>
        <w:t xml:space="preserve">"Engineer" means a person who is licensed as a professional or structural engineer by the Illinois Department of Financial and Professional Regulation. </w:t>
      </w:r>
    </w:p>
    <w:p w:rsidR="00857E37" w:rsidRDefault="00857E37" w:rsidP="00857E37">
      <w:pPr>
        <w:widowControl w:val="0"/>
        <w:autoSpaceDE w:val="0"/>
        <w:autoSpaceDN w:val="0"/>
        <w:adjustRightInd w:val="0"/>
      </w:pPr>
    </w:p>
    <w:p w:rsidR="00857E37" w:rsidRDefault="00857E37" w:rsidP="00857E37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2703</w:t>
      </w:r>
      <w:r w:rsidRPr="00D55B37">
        <w:t xml:space="preserve">, effective </w:t>
      </w:r>
      <w:r>
        <w:t>February 5, 2015</w:t>
      </w:r>
      <w:r w:rsidRPr="00D55B37">
        <w:t>)</w:t>
      </w:r>
      <w:bookmarkStart w:id="0" w:name="_GoBack"/>
      <w:bookmarkEnd w:id="0"/>
    </w:p>
    <w:sectPr w:rsidR="00857E37" w:rsidSect="00876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DB0"/>
    <w:rsid w:val="005B0FDD"/>
    <w:rsid w:val="005C3366"/>
    <w:rsid w:val="006C276C"/>
    <w:rsid w:val="00784840"/>
    <w:rsid w:val="00857E37"/>
    <w:rsid w:val="00876DB0"/>
    <w:rsid w:val="00AA6EAC"/>
    <w:rsid w:val="00AB2679"/>
    <w:rsid w:val="00AD06DB"/>
    <w:rsid w:val="00BB618E"/>
    <w:rsid w:val="00C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1833A71-E6D5-4CBF-B357-BC85D4E8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King, Melissa A.</cp:lastModifiedBy>
  <cp:revision>4</cp:revision>
  <dcterms:created xsi:type="dcterms:W3CDTF">2015-01-08T19:30:00Z</dcterms:created>
  <dcterms:modified xsi:type="dcterms:W3CDTF">2015-02-17T17:08:00Z</dcterms:modified>
</cp:coreProperties>
</file>