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D04" w:rsidRDefault="00C00D04" w:rsidP="00C00D04">
      <w:pPr>
        <w:widowControl w:val="0"/>
        <w:autoSpaceDE w:val="0"/>
        <w:autoSpaceDN w:val="0"/>
        <w:adjustRightInd w:val="0"/>
      </w:pPr>
      <w:bookmarkStart w:id="0" w:name="_GoBack"/>
      <w:bookmarkEnd w:id="0"/>
    </w:p>
    <w:p w:rsidR="00C00D04" w:rsidRDefault="00C00D04" w:rsidP="00C00D04">
      <w:pPr>
        <w:widowControl w:val="0"/>
        <w:autoSpaceDE w:val="0"/>
        <w:autoSpaceDN w:val="0"/>
        <w:adjustRightInd w:val="0"/>
      </w:pPr>
      <w:r>
        <w:rPr>
          <w:b/>
          <w:bCs/>
        </w:rPr>
        <w:t>Section 1510.320  Security Requirements</w:t>
      </w:r>
      <w:r>
        <w:t xml:space="preserve"> </w:t>
      </w:r>
    </w:p>
    <w:p w:rsidR="00C00D04" w:rsidRDefault="00C00D04" w:rsidP="00C00D04">
      <w:pPr>
        <w:widowControl w:val="0"/>
        <w:autoSpaceDE w:val="0"/>
        <w:autoSpaceDN w:val="0"/>
        <w:adjustRightInd w:val="0"/>
      </w:pPr>
    </w:p>
    <w:p w:rsidR="00C00D04" w:rsidRDefault="00C00D04" w:rsidP="00C00D04">
      <w:pPr>
        <w:widowControl w:val="0"/>
        <w:autoSpaceDE w:val="0"/>
        <w:autoSpaceDN w:val="0"/>
        <w:adjustRightInd w:val="0"/>
        <w:ind w:left="1440" w:hanging="720"/>
      </w:pPr>
      <w:r>
        <w:t>a)</w:t>
      </w:r>
      <w:r>
        <w:tab/>
        <w:t xml:space="preserve">All after-normal-duty-hours rentals require that the facility and the military equipment be safeguarded by National Guard personnel.  The lessee will be charged for the required security personnel if they are not normally working at the time of the event. </w:t>
      </w:r>
    </w:p>
    <w:p w:rsidR="00C57230" w:rsidRDefault="00C57230" w:rsidP="00C00D04">
      <w:pPr>
        <w:widowControl w:val="0"/>
        <w:autoSpaceDE w:val="0"/>
        <w:autoSpaceDN w:val="0"/>
        <w:adjustRightInd w:val="0"/>
        <w:ind w:left="1440" w:hanging="720"/>
      </w:pPr>
    </w:p>
    <w:p w:rsidR="00C00D04" w:rsidRDefault="00C00D04" w:rsidP="00C00D04">
      <w:pPr>
        <w:widowControl w:val="0"/>
        <w:autoSpaceDE w:val="0"/>
        <w:autoSpaceDN w:val="0"/>
        <w:adjustRightInd w:val="0"/>
        <w:ind w:left="1440" w:hanging="720"/>
      </w:pPr>
      <w:r>
        <w:t>b)</w:t>
      </w:r>
      <w:r>
        <w:tab/>
        <w:t xml:space="preserve">Security personnel are accountable to the armory manager and not to the lessee.  They are hired to insure that the facility and government property are safeguarded.  They will not be engaged in maintaining order or crowd control at the lessee's activity. </w:t>
      </w:r>
    </w:p>
    <w:sectPr w:rsidR="00C00D04" w:rsidSect="00C00D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0D04"/>
    <w:rsid w:val="00547624"/>
    <w:rsid w:val="005C3366"/>
    <w:rsid w:val="006F1AE2"/>
    <w:rsid w:val="007322CF"/>
    <w:rsid w:val="00C00D04"/>
    <w:rsid w:val="00C5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