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8C3" w:rsidRDefault="000578C3" w:rsidP="000578C3">
      <w:pPr>
        <w:widowControl w:val="0"/>
        <w:autoSpaceDE w:val="0"/>
        <w:autoSpaceDN w:val="0"/>
        <w:adjustRightInd w:val="0"/>
      </w:pPr>
      <w:bookmarkStart w:id="0" w:name="_GoBack"/>
      <w:bookmarkEnd w:id="0"/>
    </w:p>
    <w:p w:rsidR="000578C3" w:rsidRDefault="000578C3" w:rsidP="000578C3">
      <w:pPr>
        <w:widowControl w:val="0"/>
        <w:autoSpaceDE w:val="0"/>
        <w:autoSpaceDN w:val="0"/>
        <w:adjustRightInd w:val="0"/>
      </w:pPr>
      <w:r>
        <w:rPr>
          <w:b/>
          <w:bCs/>
        </w:rPr>
        <w:t>Section 1510.140  Alcoholic Beverage Policy</w:t>
      </w:r>
      <w:r>
        <w:t xml:space="preserve"> </w:t>
      </w:r>
    </w:p>
    <w:p w:rsidR="000578C3" w:rsidRDefault="000578C3" w:rsidP="000578C3">
      <w:pPr>
        <w:widowControl w:val="0"/>
        <w:autoSpaceDE w:val="0"/>
        <w:autoSpaceDN w:val="0"/>
        <w:adjustRightInd w:val="0"/>
      </w:pPr>
    </w:p>
    <w:p w:rsidR="000578C3" w:rsidRDefault="000578C3" w:rsidP="000578C3">
      <w:pPr>
        <w:widowControl w:val="0"/>
        <w:autoSpaceDE w:val="0"/>
        <w:autoSpaceDN w:val="0"/>
        <w:adjustRightInd w:val="0"/>
        <w:ind w:left="1440" w:hanging="720"/>
      </w:pPr>
      <w:r>
        <w:t>a)</w:t>
      </w:r>
      <w:r>
        <w:tab/>
        <w:t xml:space="preserve">Alcoholic liquors may be delivered to and sold at retail in any building used as an Illinois State Armory provided:   </w:t>
      </w:r>
    </w:p>
    <w:p w:rsidR="00BF63E4" w:rsidRDefault="00BF63E4" w:rsidP="000578C3">
      <w:pPr>
        <w:widowControl w:val="0"/>
        <w:autoSpaceDE w:val="0"/>
        <w:autoSpaceDN w:val="0"/>
        <w:adjustRightInd w:val="0"/>
        <w:ind w:left="2160" w:hanging="720"/>
      </w:pPr>
    </w:p>
    <w:p w:rsidR="000578C3" w:rsidRDefault="000578C3" w:rsidP="000578C3">
      <w:pPr>
        <w:widowControl w:val="0"/>
        <w:autoSpaceDE w:val="0"/>
        <w:autoSpaceDN w:val="0"/>
        <w:adjustRightInd w:val="0"/>
        <w:ind w:left="2160" w:hanging="720"/>
      </w:pPr>
      <w:r>
        <w:t>1)</w:t>
      </w:r>
      <w:r>
        <w:tab/>
        <w:t xml:space="preserve">The lessee obtains State and local liquor licenses, and submits them to the Office of the Adjutant General prior to the event; </w:t>
      </w:r>
    </w:p>
    <w:p w:rsidR="00BF63E4" w:rsidRDefault="00BF63E4" w:rsidP="000578C3">
      <w:pPr>
        <w:widowControl w:val="0"/>
        <w:autoSpaceDE w:val="0"/>
        <w:autoSpaceDN w:val="0"/>
        <w:adjustRightInd w:val="0"/>
        <w:ind w:left="2160" w:hanging="720"/>
      </w:pPr>
    </w:p>
    <w:p w:rsidR="000578C3" w:rsidRDefault="000578C3" w:rsidP="000578C3">
      <w:pPr>
        <w:widowControl w:val="0"/>
        <w:autoSpaceDE w:val="0"/>
        <w:autoSpaceDN w:val="0"/>
        <w:adjustRightInd w:val="0"/>
        <w:ind w:left="2160" w:hanging="720"/>
      </w:pPr>
      <w:r>
        <w:t>2)</w:t>
      </w:r>
      <w:r>
        <w:tab/>
        <w:t xml:space="preserve">The lessee selling or dispensing the alcoholic liquors has provided dram shop liability insurance so as to save harmless the facility and the State from all financial loss, damage or harm; and </w:t>
      </w:r>
    </w:p>
    <w:p w:rsidR="00BF63E4" w:rsidRDefault="00BF63E4" w:rsidP="000578C3">
      <w:pPr>
        <w:widowControl w:val="0"/>
        <w:autoSpaceDE w:val="0"/>
        <w:autoSpaceDN w:val="0"/>
        <w:adjustRightInd w:val="0"/>
        <w:ind w:left="2160" w:hanging="720"/>
      </w:pPr>
    </w:p>
    <w:p w:rsidR="000578C3" w:rsidRDefault="000578C3" w:rsidP="000578C3">
      <w:pPr>
        <w:widowControl w:val="0"/>
        <w:autoSpaceDE w:val="0"/>
        <w:autoSpaceDN w:val="0"/>
        <w:adjustRightInd w:val="0"/>
        <w:ind w:left="2160" w:hanging="720"/>
      </w:pPr>
      <w:r>
        <w:t>3)</w:t>
      </w:r>
      <w:r>
        <w:tab/>
        <w:t xml:space="preserve">If catered, the caterer must have the required liquor licenses and dram shop insurance to dispense alcoholic beverages for a lessee in the armory. </w:t>
      </w:r>
    </w:p>
    <w:p w:rsidR="00BF63E4" w:rsidRDefault="00BF63E4" w:rsidP="000578C3">
      <w:pPr>
        <w:widowControl w:val="0"/>
        <w:autoSpaceDE w:val="0"/>
        <w:autoSpaceDN w:val="0"/>
        <w:adjustRightInd w:val="0"/>
        <w:ind w:left="1440" w:hanging="720"/>
      </w:pPr>
    </w:p>
    <w:p w:rsidR="000578C3" w:rsidRDefault="000578C3" w:rsidP="000578C3">
      <w:pPr>
        <w:widowControl w:val="0"/>
        <w:autoSpaceDE w:val="0"/>
        <w:autoSpaceDN w:val="0"/>
        <w:adjustRightInd w:val="0"/>
        <w:ind w:left="1440" w:hanging="720"/>
      </w:pPr>
      <w:r>
        <w:t>b)</w:t>
      </w:r>
      <w:r>
        <w:tab/>
        <w:t xml:space="preserve">When liquor is not served or sold during rentals, signs must be posted in prominent places stating that all alcoholic beverages are prohibited. If tickets are to be printed by organizations for functions to be held in the armory where no liquor is served or dispensed, a "No Liquor On Premises" statement must be imprinted on the tickets. </w:t>
      </w:r>
    </w:p>
    <w:sectPr w:rsidR="000578C3" w:rsidSect="000578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78C3"/>
    <w:rsid w:val="000578C3"/>
    <w:rsid w:val="005C3366"/>
    <w:rsid w:val="00A03B32"/>
    <w:rsid w:val="00B81E94"/>
    <w:rsid w:val="00BF63E4"/>
    <w:rsid w:val="00D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1510</vt:lpstr>
    </vt:vector>
  </TitlesOfParts>
  <Company>State of Illinois</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1510</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