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86ED" w14:textId="77777777" w:rsidR="005109B2" w:rsidRPr="0028425B" w:rsidRDefault="005109B2" w:rsidP="005109B2"/>
    <w:p w14:paraId="5DC307D0" w14:textId="77777777" w:rsidR="005109B2" w:rsidRDefault="005109B2" w:rsidP="005109B2">
      <w:pPr>
        <w:rPr>
          <w:b/>
        </w:rPr>
      </w:pPr>
      <w:r w:rsidRPr="0028425B">
        <w:rPr>
          <w:b/>
        </w:rPr>
        <w:t>Section 600.</w:t>
      </w:r>
      <w:r>
        <w:rPr>
          <w:b/>
        </w:rPr>
        <w:t>340</w:t>
      </w:r>
      <w:r w:rsidRPr="0028425B">
        <w:rPr>
          <w:b/>
        </w:rPr>
        <w:t xml:space="preserve">  Application </w:t>
      </w:r>
      <w:r>
        <w:rPr>
          <w:b/>
        </w:rPr>
        <w:t>to</w:t>
      </w:r>
      <w:r w:rsidRPr="0028425B">
        <w:rPr>
          <w:b/>
        </w:rPr>
        <w:t xml:space="preserve"> Home Rule</w:t>
      </w:r>
      <w:r>
        <w:rPr>
          <w:b/>
        </w:rPr>
        <w:t xml:space="preserve"> Units</w:t>
      </w:r>
    </w:p>
    <w:p w14:paraId="1E0FAEFA" w14:textId="77777777" w:rsidR="005109B2" w:rsidRPr="0028425B" w:rsidRDefault="005109B2" w:rsidP="005109B2"/>
    <w:p w14:paraId="5AB85C53" w14:textId="2526C52A" w:rsidR="005109B2" w:rsidRDefault="00E9344B" w:rsidP="005109B2">
      <w:r>
        <w:rPr>
          <w:iCs/>
        </w:rPr>
        <w:t xml:space="preserve">Section 45(d) of the EEB Act </w:t>
      </w:r>
      <w:r w:rsidR="00090B4D" w:rsidRPr="00BC5791">
        <w:rPr>
          <w:i/>
        </w:rPr>
        <w:t>is a denial and limitation of home rule powers and functions under subsection (i) of Section 6 of Article VII of the Illinois Constitution on the concurrent exercise by home rule units of powers and functions exercised by the State. Nothing in</w:t>
      </w:r>
      <w:r w:rsidR="00C86890" w:rsidRPr="00C86890">
        <w:rPr>
          <w:iCs/>
        </w:rPr>
        <w:t xml:space="preserve"> </w:t>
      </w:r>
      <w:r w:rsidR="00C86890">
        <w:rPr>
          <w:iCs/>
        </w:rPr>
        <w:t>Section 45(d) of the EEB Act</w:t>
      </w:r>
      <w:r w:rsidR="00090B4D" w:rsidRPr="00BC5791">
        <w:rPr>
          <w:i/>
        </w:rPr>
        <w:t xml:space="preserve">, however, prevents a unit of local government from adopting an energy efficiency code or standards for commercial buildings that are more stringent than the Code under </w:t>
      </w:r>
      <w:r w:rsidR="00673CBF">
        <w:rPr>
          <w:iCs/>
        </w:rPr>
        <w:t xml:space="preserve">the EEB </w:t>
      </w:r>
      <w:r w:rsidR="00090B4D" w:rsidRPr="00BC5791">
        <w:rPr>
          <w:i/>
        </w:rPr>
        <w:t xml:space="preserve">Act. </w:t>
      </w:r>
      <w:r w:rsidR="00090B4D" w:rsidRPr="00BC5791">
        <w:rPr>
          <w:iCs/>
        </w:rPr>
        <w:t>[20 ILCS 3125/45(d)]</w:t>
      </w:r>
    </w:p>
    <w:p w14:paraId="6DBABC22" w14:textId="77777777" w:rsidR="006B50D6" w:rsidRDefault="006B50D6" w:rsidP="005109B2"/>
    <w:p w14:paraId="2FD05858" w14:textId="642F1A13" w:rsidR="00701DCB" w:rsidRPr="00D55B37" w:rsidRDefault="00090B4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23179B">
        <w:t>17974</w:t>
      </w:r>
      <w:r w:rsidRPr="00FD1AD2">
        <w:t xml:space="preserve">, effective </w:t>
      </w:r>
      <w:r w:rsidR="0023179B">
        <w:t>November 27, 2023</w:t>
      </w:r>
      <w:r w:rsidRPr="00FD1AD2">
        <w:t>)</w:t>
      </w:r>
    </w:p>
    <w:sectPr w:rsidR="00701DCB" w:rsidRPr="00D55B37" w:rsidSect="0030132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BAB7" w14:textId="77777777" w:rsidR="002C367E" w:rsidRDefault="002C367E">
      <w:r>
        <w:separator/>
      </w:r>
    </w:p>
  </w:endnote>
  <w:endnote w:type="continuationSeparator" w:id="0">
    <w:p w14:paraId="52879CF6" w14:textId="77777777" w:rsidR="002C367E" w:rsidRDefault="002C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E256" w14:textId="77777777" w:rsidR="002C367E" w:rsidRDefault="002C367E">
      <w:r>
        <w:separator/>
      </w:r>
    </w:p>
  </w:footnote>
  <w:footnote w:type="continuationSeparator" w:id="0">
    <w:p w14:paraId="03411154" w14:textId="77777777" w:rsidR="002C367E" w:rsidRDefault="002C3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9B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B4D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040E"/>
    <w:rsid w:val="001328A0"/>
    <w:rsid w:val="0014104E"/>
    <w:rsid w:val="00145C78"/>
    <w:rsid w:val="00146F30"/>
    <w:rsid w:val="0015097E"/>
    <w:rsid w:val="00150BEC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295"/>
    <w:rsid w:val="001B5F27"/>
    <w:rsid w:val="001C1D61"/>
    <w:rsid w:val="001C71C2"/>
    <w:rsid w:val="001C7D95"/>
    <w:rsid w:val="001D0EBA"/>
    <w:rsid w:val="001D0EFC"/>
    <w:rsid w:val="001D465F"/>
    <w:rsid w:val="001E3074"/>
    <w:rsid w:val="001F572B"/>
    <w:rsid w:val="001F7437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179B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367E"/>
    <w:rsid w:val="002C5D80"/>
    <w:rsid w:val="002C75E4"/>
    <w:rsid w:val="002D3C4D"/>
    <w:rsid w:val="002D3FBA"/>
    <w:rsid w:val="002D7620"/>
    <w:rsid w:val="00301321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A5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70A9"/>
    <w:rsid w:val="00461E78"/>
    <w:rsid w:val="00463D01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78FC"/>
    <w:rsid w:val="005109B2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4AAE"/>
    <w:rsid w:val="00576975"/>
    <w:rsid w:val="005777E6"/>
    <w:rsid w:val="00586A81"/>
    <w:rsid w:val="005901D4"/>
    <w:rsid w:val="005948A7"/>
    <w:rsid w:val="005A2494"/>
    <w:rsid w:val="005A73F7"/>
    <w:rsid w:val="005B2A85"/>
    <w:rsid w:val="005D35F3"/>
    <w:rsid w:val="005D5661"/>
    <w:rsid w:val="005E03A7"/>
    <w:rsid w:val="005E3D55"/>
    <w:rsid w:val="005E76CD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73CBF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0D6"/>
    <w:rsid w:val="006B5C47"/>
    <w:rsid w:val="006B7535"/>
    <w:rsid w:val="006B7892"/>
    <w:rsid w:val="006C45D5"/>
    <w:rsid w:val="006E184E"/>
    <w:rsid w:val="006E1AE0"/>
    <w:rsid w:val="00701DCB"/>
    <w:rsid w:val="00702A38"/>
    <w:rsid w:val="0070602C"/>
    <w:rsid w:val="0071570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58F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9B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1D1C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890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EFB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0D9B"/>
    <w:rsid w:val="00E840DC"/>
    <w:rsid w:val="00E92947"/>
    <w:rsid w:val="00E9344B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63E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292CF"/>
  <w15:docId w15:val="{4D0C00A8-67D3-4C9D-AD16-AE3F4D4E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9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3</cp:revision>
  <dcterms:created xsi:type="dcterms:W3CDTF">2023-11-13T16:13:00Z</dcterms:created>
  <dcterms:modified xsi:type="dcterms:W3CDTF">2023-12-08T18:48:00Z</dcterms:modified>
</cp:coreProperties>
</file>