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0C7" w:rsidRDefault="006110C7" w:rsidP="006110C7">
      <w:pPr>
        <w:widowControl w:val="0"/>
        <w:autoSpaceDE w:val="0"/>
        <w:autoSpaceDN w:val="0"/>
        <w:adjustRightInd w:val="0"/>
      </w:pPr>
      <w:bookmarkStart w:id="0" w:name="_GoBack"/>
      <w:bookmarkEnd w:id="0"/>
    </w:p>
    <w:p w:rsidR="006110C7" w:rsidRDefault="006110C7" w:rsidP="006110C7">
      <w:pPr>
        <w:widowControl w:val="0"/>
        <w:autoSpaceDE w:val="0"/>
        <w:autoSpaceDN w:val="0"/>
        <w:adjustRightInd w:val="0"/>
      </w:pPr>
      <w:r>
        <w:rPr>
          <w:b/>
          <w:bCs/>
        </w:rPr>
        <w:t>Section 400.110  Purpose</w:t>
      </w:r>
      <w:r>
        <w:t xml:space="preserve"> </w:t>
      </w:r>
    </w:p>
    <w:p w:rsidR="006110C7" w:rsidRDefault="006110C7" w:rsidP="006110C7">
      <w:pPr>
        <w:widowControl w:val="0"/>
        <w:autoSpaceDE w:val="0"/>
        <w:autoSpaceDN w:val="0"/>
        <w:adjustRightInd w:val="0"/>
      </w:pPr>
    </w:p>
    <w:p w:rsidR="006110C7" w:rsidRDefault="006110C7" w:rsidP="006110C7">
      <w:pPr>
        <w:widowControl w:val="0"/>
        <w:autoSpaceDE w:val="0"/>
        <w:autoSpaceDN w:val="0"/>
        <w:adjustRightInd w:val="0"/>
        <w:ind w:left="1440" w:hanging="720"/>
      </w:pPr>
      <w:r>
        <w:t>a)</w:t>
      </w:r>
      <w:r>
        <w:tab/>
        <w:t xml:space="preserve">The purpose of this Illinois Accessibility Code (IAC or Code) is to implement the Environmental Barriers Act (EBA) [410 ILCS 25] and to replace the former version of the Code (71 Ill. Adm. Code 400) effective May 1, 1988.  This Code is intended to ensure that the built environment, including all spaces and elements of all applicable buildings and facilities in the State of Illinois, is so designed, constructed, and/or altered to assure the safety and welfare of all members of society and to be readily accessible to, and usable by, environmentally limited persons. </w:t>
      </w:r>
    </w:p>
    <w:p w:rsidR="004D6E22" w:rsidRDefault="004D6E22" w:rsidP="006110C7">
      <w:pPr>
        <w:widowControl w:val="0"/>
        <w:autoSpaceDE w:val="0"/>
        <w:autoSpaceDN w:val="0"/>
        <w:adjustRightInd w:val="0"/>
        <w:ind w:left="1440" w:hanging="720"/>
      </w:pPr>
    </w:p>
    <w:p w:rsidR="006110C7" w:rsidRDefault="006110C7" w:rsidP="006110C7">
      <w:pPr>
        <w:widowControl w:val="0"/>
        <w:autoSpaceDE w:val="0"/>
        <w:autoSpaceDN w:val="0"/>
        <w:adjustRightInd w:val="0"/>
        <w:ind w:left="1440" w:hanging="720"/>
      </w:pPr>
      <w:r>
        <w:tab/>
        <w:t xml:space="preserve">This Code is also intended to resolve areas of difference between the federal accessibility standards, Americans with Disabilities Act Accessibility Guidelines (ADAAG), which are applicable to buildings and facilities covered by the Americans with Disabilities Act (ADA), and the Illinois accessibility standards, IAC, which are applicable to buildings and facilities in the State of Illinois covered by the EBA.  The drafters of this Code compared and adopted the stricter of State or federal accessible design standards. </w:t>
      </w:r>
    </w:p>
    <w:p w:rsidR="004D6E22" w:rsidRDefault="004D6E22" w:rsidP="006110C7">
      <w:pPr>
        <w:widowControl w:val="0"/>
        <w:autoSpaceDE w:val="0"/>
        <w:autoSpaceDN w:val="0"/>
        <w:adjustRightInd w:val="0"/>
        <w:ind w:left="1440" w:hanging="720"/>
      </w:pPr>
    </w:p>
    <w:p w:rsidR="006110C7" w:rsidRDefault="006110C7" w:rsidP="006110C7">
      <w:pPr>
        <w:widowControl w:val="0"/>
        <w:autoSpaceDE w:val="0"/>
        <w:autoSpaceDN w:val="0"/>
        <w:adjustRightInd w:val="0"/>
        <w:ind w:left="1440" w:hanging="720"/>
      </w:pPr>
      <w:r>
        <w:t>b)</w:t>
      </w:r>
      <w:r>
        <w:tab/>
        <w:t xml:space="preserve">This Code, together with the Environmental Barriers Act (EBA) and the standards incorporated by reference identified in Section 400.120, has the force of a building code and as such is law in the State of Illinois. </w:t>
      </w:r>
    </w:p>
    <w:sectPr w:rsidR="006110C7" w:rsidSect="006110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10C7"/>
    <w:rsid w:val="00130224"/>
    <w:rsid w:val="003B47FD"/>
    <w:rsid w:val="004D6E22"/>
    <w:rsid w:val="005C3366"/>
    <w:rsid w:val="006110C7"/>
    <w:rsid w:val="00BB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