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00" w:rsidRDefault="000B6700" w:rsidP="00C50DB5">
      <w:bookmarkStart w:id="0" w:name="_GoBack"/>
      <w:bookmarkEnd w:id="0"/>
    </w:p>
    <w:p w:rsidR="000B6700" w:rsidRPr="00C50DB5" w:rsidRDefault="000B6700" w:rsidP="00C50DB5">
      <w:pPr>
        <w:rPr>
          <w:b/>
        </w:rPr>
      </w:pPr>
      <w:r w:rsidRPr="00C50DB5">
        <w:rPr>
          <w:b/>
        </w:rPr>
        <w:t xml:space="preserve">Section 100.170  </w:t>
      </w:r>
      <w:r w:rsidR="00C50DB5" w:rsidRPr="00C50DB5">
        <w:rPr>
          <w:b/>
        </w:rPr>
        <w:t>Answer</w:t>
      </w:r>
      <w:r w:rsidRPr="00C50DB5">
        <w:rPr>
          <w:b/>
        </w:rPr>
        <w:t xml:space="preserve"> </w:t>
      </w:r>
    </w:p>
    <w:p w:rsidR="000B6700" w:rsidRPr="00C50DB5" w:rsidRDefault="000B6700" w:rsidP="00C50DB5"/>
    <w:p w:rsidR="000B6700" w:rsidRDefault="00C50DB5" w:rsidP="00C50DB5">
      <w:r w:rsidRPr="00C50DB5">
        <w:t xml:space="preserve">Within 15 days </w:t>
      </w:r>
      <w:r w:rsidR="00881599">
        <w:t xml:space="preserve">after </w:t>
      </w:r>
      <w:r w:rsidRPr="00C50DB5">
        <w:t>the appointment of the ALJ, the Board shall file an answer responsive to the Petition for Hearing.</w:t>
      </w:r>
      <w:r w:rsidR="000B6700" w:rsidRPr="00C50DB5">
        <w:t xml:space="preserve"> </w:t>
      </w:r>
    </w:p>
    <w:p w:rsidR="00C50DB5" w:rsidRDefault="00C50DB5" w:rsidP="00C50DB5"/>
    <w:p w:rsidR="00C50DB5" w:rsidRPr="00D55B37" w:rsidRDefault="00C50DB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70274C">
        <w:t>9</w:t>
      </w:r>
      <w:r>
        <w:t xml:space="preserve"> I</w:t>
      </w:r>
      <w:r w:rsidRPr="00D55B37">
        <w:t xml:space="preserve">ll. Reg. </w:t>
      </w:r>
      <w:r w:rsidR="003A737D">
        <w:t>765</w:t>
      </w:r>
      <w:r w:rsidRPr="00D55B37">
        <w:t xml:space="preserve">, effective </w:t>
      </w:r>
      <w:r w:rsidR="003A737D">
        <w:t>January 1, 2005</w:t>
      </w:r>
      <w:r w:rsidRPr="00D55B37">
        <w:t>)</w:t>
      </w:r>
    </w:p>
    <w:sectPr w:rsidR="00C50DB5" w:rsidRPr="00D55B37" w:rsidSect="000B67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700"/>
    <w:rsid w:val="000B6700"/>
    <w:rsid w:val="000F04A8"/>
    <w:rsid w:val="003A737D"/>
    <w:rsid w:val="005C3366"/>
    <w:rsid w:val="0070274C"/>
    <w:rsid w:val="00797AFA"/>
    <w:rsid w:val="00881599"/>
    <w:rsid w:val="00B10072"/>
    <w:rsid w:val="00C157A4"/>
    <w:rsid w:val="00C50DB5"/>
    <w:rsid w:val="00D0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0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