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88" w:rsidRPr="008351D2" w:rsidRDefault="00FA3488" w:rsidP="008351D2"/>
    <w:p w:rsidR="00FA3488" w:rsidRPr="008351D2" w:rsidRDefault="00FA3488" w:rsidP="008351D2">
      <w:pPr>
        <w:rPr>
          <w:b/>
        </w:rPr>
      </w:pPr>
      <w:r w:rsidRPr="008351D2">
        <w:rPr>
          <w:b/>
        </w:rPr>
        <w:t>Section 44.155  Payment Schedules</w:t>
      </w:r>
    </w:p>
    <w:p w:rsidR="00FA3488" w:rsidRPr="008351D2" w:rsidRDefault="00FA3488" w:rsidP="008351D2"/>
    <w:p w:rsidR="00FA3488" w:rsidRDefault="00FA3488" w:rsidP="008351D2">
      <w:r w:rsidRPr="008351D2">
        <w:t xml:space="preserve">Grant funds will be disbursed at the completion of construction milestones and as outlined in the </w:t>
      </w:r>
      <w:r w:rsidR="00F62E9B">
        <w:t>g</w:t>
      </w:r>
      <w:r w:rsidRPr="008351D2">
        <w:t xml:space="preserve">rant </w:t>
      </w:r>
      <w:r w:rsidR="00F62E9B">
        <w:t>a</w:t>
      </w:r>
      <w:r w:rsidRPr="008351D2">
        <w:t>greem</w:t>
      </w:r>
      <w:bookmarkStart w:id="0" w:name="_GoBack"/>
      <w:bookmarkEnd w:id="0"/>
      <w:r w:rsidRPr="008351D2">
        <w:t>ent.</w:t>
      </w:r>
    </w:p>
    <w:sectPr w:rsidR="00FA3488" w:rsidSect="00F03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E59"/>
    <w:rsid w:val="002518E8"/>
    <w:rsid w:val="00515806"/>
    <w:rsid w:val="005C3366"/>
    <w:rsid w:val="006F6E3C"/>
    <w:rsid w:val="008351D2"/>
    <w:rsid w:val="00957EE5"/>
    <w:rsid w:val="00C7652A"/>
    <w:rsid w:val="00F03E59"/>
    <w:rsid w:val="00F62E9B"/>
    <w:rsid w:val="00F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275161-8505-4905-8513-1E2F871A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A34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Knudson, Cheryl J.</cp:lastModifiedBy>
  <cp:revision>8</cp:revision>
  <dcterms:created xsi:type="dcterms:W3CDTF">2012-06-21T22:25:00Z</dcterms:created>
  <dcterms:modified xsi:type="dcterms:W3CDTF">2021-11-04T15:45:00Z</dcterms:modified>
</cp:coreProperties>
</file>