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6ADF" w14:textId="77777777" w:rsidR="009F3201" w:rsidRPr="00F554C4" w:rsidRDefault="009F3201" w:rsidP="00F554C4"/>
    <w:p w14:paraId="6590EE69" w14:textId="77777777" w:rsidR="009F3201" w:rsidRPr="00F554C4" w:rsidRDefault="009F3201" w:rsidP="00F554C4">
      <w:pPr>
        <w:rPr>
          <w:b/>
        </w:rPr>
      </w:pPr>
      <w:r w:rsidRPr="00F554C4">
        <w:rPr>
          <w:b/>
        </w:rPr>
        <w:t>Section 44.120  Project Eligibility</w:t>
      </w:r>
    </w:p>
    <w:p w14:paraId="041726A9" w14:textId="77777777" w:rsidR="009F3201" w:rsidRPr="00F554C4" w:rsidRDefault="009F3201" w:rsidP="00F554C4"/>
    <w:p w14:paraId="0732E62F" w14:textId="77777777" w:rsidR="009F3201" w:rsidRPr="00F554C4" w:rsidRDefault="009F3201" w:rsidP="00F554C4">
      <w:r w:rsidRPr="00F554C4">
        <w:t>Eligible applicants must meet the following criteria.</w:t>
      </w:r>
    </w:p>
    <w:p w14:paraId="46B542CF" w14:textId="77777777" w:rsidR="009F3201" w:rsidRPr="00F554C4" w:rsidRDefault="009F3201" w:rsidP="00F554C4"/>
    <w:p w14:paraId="32D0DFB5" w14:textId="77777777" w:rsidR="009F3201" w:rsidRPr="00F554C4" w:rsidRDefault="009F3201" w:rsidP="00F554C4">
      <w:pPr>
        <w:ind w:left="1440" w:hanging="720"/>
      </w:pPr>
      <w:r w:rsidRPr="00F554C4">
        <w:t>a)</w:t>
      </w:r>
      <w:r w:rsidRPr="00F554C4">
        <w:tab/>
      </w:r>
      <w:r w:rsidR="00267390" w:rsidRPr="007F5040">
        <w:t>Applicants must be "qualified" in accordance with the GATA Rules, 44 Ill. Adm. Code 7000.70</w:t>
      </w:r>
      <w:r w:rsidRPr="00F554C4">
        <w:t>;</w:t>
      </w:r>
    </w:p>
    <w:p w14:paraId="1222FACC" w14:textId="77777777" w:rsidR="009F3201" w:rsidRPr="00F554C4" w:rsidRDefault="009F3201" w:rsidP="000E708E"/>
    <w:p w14:paraId="62FC27FE" w14:textId="77777777" w:rsidR="009F3201" w:rsidRPr="00F554C4" w:rsidRDefault="009F3201" w:rsidP="00F554C4">
      <w:pPr>
        <w:ind w:left="1440" w:hanging="720"/>
      </w:pPr>
      <w:r w:rsidRPr="00F554C4">
        <w:t>b)</w:t>
      </w:r>
      <w:r w:rsidRPr="00F554C4">
        <w:tab/>
        <w:t>Applicants must be willing to enter into the Uniform Grant Agreement required by GATA Rules (see 44 Ill. Adm. Code 7000.300) that outlines the roles, responsibilities, and obligations of the parties;</w:t>
      </w:r>
    </w:p>
    <w:p w14:paraId="7E972AD7" w14:textId="77777777" w:rsidR="009F3201" w:rsidRPr="00F554C4" w:rsidRDefault="009F3201" w:rsidP="000E708E"/>
    <w:p w14:paraId="085365B5" w14:textId="77777777" w:rsidR="009F3201" w:rsidRPr="00F554C4" w:rsidRDefault="009F3201" w:rsidP="00F554C4">
      <w:pPr>
        <w:ind w:left="1440" w:hanging="720"/>
      </w:pPr>
      <w:r w:rsidRPr="00F554C4">
        <w:t>c)</w:t>
      </w:r>
      <w:r w:rsidRPr="00F554C4">
        <w:tab/>
        <w:t xml:space="preserve">Applicants must demonstrate that the proposed Project addresses community needs and desires </w:t>
      </w:r>
      <w:r w:rsidR="007E12B1">
        <w:t xml:space="preserve">(e.g., </w:t>
      </w:r>
      <w:r w:rsidR="007E12B1" w:rsidRPr="0036043C">
        <w:t>lack of sufficiently allocated healthcare resources</w:t>
      </w:r>
      <w:r w:rsidR="007E12B1">
        <w:t xml:space="preserve"> (</w:t>
      </w:r>
      <w:r w:rsidR="007E12B1" w:rsidRPr="0036043C">
        <w:t>particularly community-based services</w:t>
      </w:r>
      <w:r w:rsidR="007E12B1">
        <w:t>)</w:t>
      </w:r>
      <w:r w:rsidR="007E12B1" w:rsidRPr="0036043C">
        <w:t>, preventive care, obstetric care, chronic disease management, specialty care and the social and stru</w:t>
      </w:r>
      <w:r w:rsidR="007E12B1">
        <w:t xml:space="preserve">ctural determinants of health) </w:t>
      </w:r>
      <w:r w:rsidRPr="00F554C4">
        <w:t xml:space="preserve">established </w:t>
      </w:r>
      <w:r w:rsidRPr="008047DE">
        <w:t>via</w:t>
      </w:r>
      <w:r w:rsidRPr="00F554C4">
        <w:t xml:space="preserve"> direct community input;</w:t>
      </w:r>
    </w:p>
    <w:p w14:paraId="02717DF1" w14:textId="77777777" w:rsidR="009F3201" w:rsidRPr="00F554C4" w:rsidRDefault="009F3201" w:rsidP="000E708E"/>
    <w:p w14:paraId="56F927F8" w14:textId="77777777" w:rsidR="009F3201" w:rsidRPr="00F554C4" w:rsidRDefault="009F3201" w:rsidP="00F554C4">
      <w:pPr>
        <w:ind w:left="1440" w:hanging="720"/>
      </w:pPr>
      <w:r w:rsidRPr="00F554C4">
        <w:t>d)</w:t>
      </w:r>
      <w:r w:rsidRPr="00F554C4">
        <w:tab/>
        <w:t>Applicants must propose healthcare related quality metrics to track the long-term impact of the Project after completion of the Project;</w:t>
      </w:r>
    </w:p>
    <w:p w14:paraId="2F7F2F63" w14:textId="77777777" w:rsidR="009F3201" w:rsidRPr="00F554C4" w:rsidRDefault="009F3201" w:rsidP="000E708E"/>
    <w:p w14:paraId="3D49AEB9" w14:textId="77777777" w:rsidR="009F3201" w:rsidRPr="00F554C4" w:rsidRDefault="009F3201" w:rsidP="00F554C4">
      <w:pPr>
        <w:ind w:left="1440" w:hanging="720"/>
      </w:pPr>
      <w:r w:rsidRPr="00F554C4">
        <w:t>e)</w:t>
      </w:r>
      <w:r w:rsidRPr="00F554C4">
        <w:tab/>
        <w:t>Applicants must provide a narrative describing the proposed Project, including the following components:</w:t>
      </w:r>
    </w:p>
    <w:p w14:paraId="4EC0CD2B" w14:textId="77777777" w:rsidR="009F3201" w:rsidRPr="00F554C4" w:rsidRDefault="009F3201" w:rsidP="000E708E"/>
    <w:p w14:paraId="558BBBEB" w14:textId="77777777" w:rsidR="009F3201" w:rsidRPr="00F554C4" w:rsidRDefault="009F3201" w:rsidP="00F554C4">
      <w:pPr>
        <w:ind w:left="2160" w:hanging="720"/>
      </w:pPr>
      <w:r w:rsidRPr="00F554C4">
        <w:t>1)</w:t>
      </w:r>
      <w:r w:rsidRPr="00F554C4">
        <w:tab/>
        <w:t>General Project description and rationale;</w:t>
      </w:r>
    </w:p>
    <w:p w14:paraId="6CB50348" w14:textId="77777777" w:rsidR="009F3201" w:rsidRPr="00F554C4" w:rsidRDefault="009F3201" w:rsidP="000E708E"/>
    <w:p w14:paraId="774BC3FC" w14:textId="77777777" w:rsidR="009F3201" w:rsidRPr="00F554C4" w:rsidRDefault="009F3201" w:rsidP="00F554C4">
      <w:pPr>
        <w:ind w:left="2160" w:hanging="720"/>
      </w:pPr>
      <w:r w:rsidRPr="00F554C4">
        <w:t>2)</w:t>
      </w:r>
      <w:r w:rsidRPr="00F554C4">
        <w:tab/>
        <w:t>New or expanded services/programs to be offered as a result of the Project, the number of people to be served by each, and the estimated date/year of completion;</w:t>
      </w:r>
    </w:p>
    <w:p w14:paraId="30AA8ADE" w14:textId="77777777" w:rsidR="009F3201" w:rsidRPr="00F554C4" w:rsidRDefault="009F3201" w:rsidP="000E708E"/>
    <w:p w14:paraId="199E24EB" w14:textId="77777777" w:rsidR="009F3201" w:rsidRPr="00F554C4" w:rsidRDefault="009F3201" w:rsidP="00F554C4">
      <w:pPr>
        <w:ind w:left="2160" w:hanging="720"/>
      </w:pPr>
      <w:r w:rsidRPr="00F554C4">
        <w:t>3)</w:t>
      </w:r>
      <w:r w:rsidRPr="00F554C4">
        <w:tab/>
        <w:t>Site analysis;</w:t>
      </w:r>
    </w:p>
    <w:p w14:paraId="62FAFCAC" w14:textId="77777777" w:rsidR="009F3201" w:rsidRPr="00F554C4" w:rsidRDefault="009F3201" w:rsidP="000E708E"/>
    <w:p w14:paraId="51BC4041" w14:textId="77777777" w:rsidR="009F3201" w:rsidRPr="00F554C4" w:rsidRDefault="009F3201" w:rsidP="00F554C4">
      <w:pPr>
        <w:ind w:left="2160" w:hanging="720"/>
      </w:pPr>
      <w:r w:rsidRPr="00F554C4">
        <w:t>4)</w:t>
      </w:r>
      <w:r w:rsidRPr="00F554C4">
        <w:tab/>
        <w:t>Funding sources and cost estimates for the Project; and</w:t>
      </w:r>
    </w:p>
    <w:p w14:paraId="3DF9DB6D" w14:textId="77777777" w:rsidR="009F3201" w:rsidRPr="00F554C4" w:rsidRDefault="009F3201" w:rsidP="000E708E"/>
    <w:p w14:paraId="3563A7F6" w14:textId="77777777" w:rsidR="009F3201" w:rsidRPr="00F554C4" w:rsidRDefault="009F3201" w:rsidP="00F554C4">
      <w:pPr>
        <w:ind w:left="2160" w:hanging="720"/>
      </w:pPr>
      <w:r w:rsidRPr="00F554C4">
        <w:t>5)</w:t>
      </w:r>
      <w:r w:rsidRPr="00F554C4">
        <w:tab/>
        <w:t>Time schedule of major events.</w:t>
      </w:r>
    </w:p>
    <w:p w14:paraId="4B2F4728" w14:textId="77777777" w:rsidR="009F3201" w:rsidRPr="00F554C4" w:rsidRDefault="009F3201" w:rsidP="000E708E"/>
    <w:p w14:paraId="6FC9AB9C" w14:textId="77777777" w:rsidR="009F3201" w:rsidRPr="00F554C4" w:rsidRDefault="009F3201" w:rsidP="00F554C4">
      <w:pPr>
        <w:ind w:left="1440" w:hanging="720"/>
      </w:pPr>
      <w:r w:rsidRPr="00F554C4">
        <w:t>f)</w:t>
      </w:r>
      <w:r w:rsidRPr="00F554C4">
        <w:tab/>
        <w:t>Applicants must provide a description of the population to be served.  The description shall include:</w:t>
      </w:r>
    </w:p>
    <w:p w14:paraId="26C976F6" w14:textId="77777777" w:rsidR="009F3201" w:rsidRPr="00F554C4" w:rsidRDefault="009F3201" w:rsidP="000E708E"/>
    <w:p w14:paraId="19E57570" w14:textId="77777777" w:rsidR="009F3201" w:rsidRPr="00F554C4" w:rsidRDefault="009F3201" w:rsidP="00F554C4">
      <w:pPr>
        <w:ind w:left="2160" w:hanging="720"/>
      </w:pPr>
      <w:r w:rsidRPr="00F554C4">
        <w:t>1)</w:t>
      </w:r>
      <w:r w:rsidRPr="00F554C4">
        <w:tab/>
        <w:t>The estimated number of people to be served;</w:t>
      </w:r>
    </w:p>
    <w:p w14:paraId="12D71AC3" w14:textId="77777777" w:rsidR="009F3201" w:rsidRPr="00F554C4" w:rsidRDefault="009F3201" w:rsidP="000E708E"/>
    <w:p w14:paraId="612A72D8" w14:textId="77777777" w:rsidR="009F3201" w:rsidRPr="00F554C4" w:rsidRDefault="009F3201" w:rsidP="00F554C4">
      <w:pPr>
        <w:ind w:left="2160" w:hanging="720"/>
      </w:pPr>
      <w:r w:rsidRPr="00F554C4">
        <w:t>2)</w:t>
      </w:r>
      <w:r w:rsidRPr="00F554C4">
        <w:tab/>
        <w:t>The geographic area to be served;</w:t>
      </w:r>
    </w:p>
    <w:p w14:paraId="3484B7AA" w14:textId="77777777" w:rsidR="009F3201" w:rsidRPr="00F554C4" w:rsidRDefault="009F3201" w:rsidP="000E708E"/>
    <w:p w14:paraId="6286BD83" w14:textId="77777777" w:rsidR="009F3201" w:rsidRPr="00F554C4" w:rsidRDefault="009F3201" w:rsidP="00F554C4">
      <w:pPr>
        <w:ind w:left="2160" w:hanging="720"/>
      </w:pPr>
      <w:r w:rsidRPr="00F554C4">
        <w:t>3)</w:t>
      </w:r>
      <w:r w:rsidRPr="00F554C4">
        <w:tab/>
        <w:t>How the Project will promote racial equity and address social determinants of health; and</w:t>
      </w:r>
    </w:p>
    <w:p w14:paraId="662132BD" w14:textId="77777777" w:rsidR="009F3201" w:rsidRPr="00F554C4" w:rsidRDefault="009F3201" w:rsidP="000E708E"/>
    <w:p w14:paraId="22A468EF" w14:textId="77777777" w:rsidR="009F3201" w:rsidRPr="00F554C4" w:rsidRDefault="009F3201" w:rsidP="00F554C4">
      <w:pPr>
        <w:ind w:left="2160" w:hanging="720"/>
      </w:pPr>
      <w:r w:rsidRPr="00F554C4">
        <w:lastRenderedPageBreak/>
        <w:t>4)</w:t>
      </w:r>
      <w:r w:rsidRPr="00F554C4">
        <w:tab/>
        <w:t xml:space="preserve">Other proposed </w:t>
      </w:r>
      <w:r w:rsidR="00DA7E68">
        <w:t>Project</w:t>
      </w:r>
      <w:r w:rsidRPr="00F554C4">
        <w:t xml:space="preserve"> improvements and components.</w:t>
      </w:r>
    </w:p>
    <w:p w14:paraId="185A5E5C" w14:textId="77777777" w:rsidR="009F3201" w:rsidRPr="00F554C4" w:rsidRDefault="009F3201" w:rsidP="000E708E"/>
    <w:p w14:paraId="5DE2B87A" w14:textId="77777777" w:rsidR="009F3201" w:rsidRPr="00F554C4" w:rsidRDefault="009F3201" w:rsidP="00F554C4">
      <w:pPr>
        <w:ind w:left="1440" w:hanging="720"/>
      </w:pPr>
      <w:r w:rsidRPr="00F554C4">
        <w:t>g)</w:t>
      </w:r>
      <w:r w:rsidRPr="00F554C4">
        <w:tab/>
        <w:t>Applicant must provide a budget that includes a detailed breakdown of all Project costs; and</w:t>
      </w:r>
    </w:p>
    <w:p w14:paraId="5DCBFDFB" w14:textId="77777777" w:rsidR="009F3201" w:rsidRPr="00F554C4" w:rsidRDefault="009F3201" w:rsidP="000E708E"/>
    <w:p w14:paraId="75DB61F8" w14:textId="77777777" w:rsidR="009F3201" w:rsidRPr="00F554C4" w:rsidRDefault="009F3201" w:rsidP="00F554C4">
      <w:pPr>
        <w:ind w:left="1440" w:hanging="720"/>
      </w:pPr>
      <w:r w:rsidRPr="00F554C4">
        <w:t>h)</w:t>
      </w:r>
      <w:r w:rsidRPr="00F554C4">
        <w:tab/>
      </w:r>
      <w:r w:rsidR="00267390" w:rsidRPr="007F5040">
        <w:t>Applicants must provide any other supporting documentation requested in the NOFO.</w:t>
      </w:r>
    </w:p>
    <w:sectPr w:rsidR="009F3201" w:rsidRPr="00F554C4" w:rsidSect="00F23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3239"/>
    <w:rsid w:val="000E708E"/>
    <w:rsid w:val="00267390"/>
    <w:rsid w:val="005A2177"/>
    <w:rsid w:val="005C3366"/>
    <w:rsid w:val="007E12B1"/>
    <w:rsid w:val="008047DE"/>
    <w:rsid w:val="008B43CD"/>
    <w:rsid w:val="00914176"/>
    <w:rsid w:val="009F3201"/>
    <w:rsid w:val="00CC487D"/>
    <w:rsid w:val="00DA7E68"/>
    <w:rsid w:val="00DD1D00"/>
    <w:rsid w:val="00F23239"/>
    <w:rsid w:val="00F554C4"/>
    <w:rsid w:val="00FD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9820BE"/>
  <w15:docId w15:val="{46411B8E-32CE-4A05-8448-CA1E416D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32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Shipley, Melissa A.</cp:lastModifiedBy>
  <cp:revision>13</cp:revision>
  <dcterms:created xsi:type="dcterms:W3CDTF">2012-06-21T22:25:00Z</dcterms:created>
  <dcterms:modified xsi:type="dcterms:W3CDTF">2022-07-28T19:37:00Z</dcterms:modified>
</cp:coreProperties>
</file>