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736" w:rsidRDefault="00453736" w:rsidP="009E1E73">
      <w:pPr>
        <w:widowControl w:val="0"/>
        <w:ind w:left="720"/>
        <w:rPr>
          <w:b/>
        </w:rPr>
      </w:pPr>
      <w:bookmarkStart w:id="0" w:name="_GoBack"/>
      <w:bookmarkEnd w:id="0"/>
    </w:p>
    <w:p w:rsidR="009E1E73" w:rsidRPr="009E1E73" w:rsidRDefault="009E1E73" w:rsidP="009E1E73">
      <w:pPr>
        <w:widowControl w:val="0"/>
        <w:ind w:left="720"/>
        <w:rPr>
          <w:b/>
        </w:rPr>
      </w:pPr>
      <w:r w:rsidRPr="009E1E73">
        <w:rPr>
          <w:b/>
        </w:rPr>
        <w:t xml:space="preserve">Section 40.APPENDIX A </w:t>
      </w:r>
      <w:r>
        <w:rPr>
          <w:b/>
        </w:rPr>
        <w:t xml:space="preserve"> </w:t>
      </w:r>
      <w:r w:rsidRPr="009E1E73">
        <w:rPr>
          <w:b/>
        </w:rPr>
        <w:t xml:space="preserve"> Unit Cost Guidelines (2010-2017)</w:t>
      </w:r>
    </w:p>
    <w:p w:rsidR="009E1E73" w:rsidRPr="00C8795B" w:rsidRDefault="009E1E73" w:rsidP="009E1E73">
      <w:pPr>
        <w:widowControl w:val="0"/>
        <w:ind w:left="720"/>
      </w:pPr>
    </w:p>
    <w:tbl>
      <w:tblPr>
        <w:tblStyle w:val="TableGrid"/>
        <w:tblW w:w="0" w:type="auto"/>
        <w:tblInd w:w="828" w:type="dxa"/>
        <w:tblLook w:val="01E0" w:firstRow="1" w:lastRow="1" w:firstColumn="1" w:lastColumn="1" w:noHBand="0" w:noVBand="0"/>
      </w:tblPr>
      <w:tblGrid>
        <w:gridCol w:w="2070"/>
        <w:gridCol w:w="1530"/>
        <w:gridCol w:w="1980"/>
        <w:gridCol w:w="1890"/>
      </w:tblGrid>
      <w:tr w:rsidR="009E1E73" w:rsidRPr="00C8795B" w:rsidTr="00391F50">
        <w:tc>
          <w:tcPr>
            <w:tcW w:w="74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  <w:p w:rsidR="009E1E73" w:rsidRPr="00C8795B" w:rsidRDefault="009E1E73" w:rsidP="00391F50">
            <w:pPr>
              <w:jc w:val="center"/>
            </w:pPr>
            <w:r w:rsidRPr="00C8795B">
              <w:t>Unit Cost Guidelines (2010 – 2017)</w:t>
            </w:r>
          </w:p>
        </w:tc>
      </w:tr>
      <w:tr w:rsidR="009E1E73" w:rsidRPr="00C8795B" w:rsidTr="00391F50">
        <w:tc>
          <w:tcPr>
            <w:tcW w:w="74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/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Bid Month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E73" w:rsidRPr="00C8795B" w:rsidRDefault="009E1E73" w:rsidP="00391F50">
            <w:pPr>
              <w:jc w:val="center"/>
            </w:pPr>
            <w:r w:rsidRPr="00C8795B">
              <w:t>Elementary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E73" w:rsidRPr="00C8795B" w:rsidRDefault="009E1E73" w:rsidP="00391F50">
            <w:pPr>
              <w:jc w:val="center"/>
            </w:pPr>
            <w:r w:rsidRPr="00C8795B">
              <w:t>Middle / Jr. High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1E73" w:rsidRPr="00C8795B" w:rsidRDefault="009E1E73" w:rsidP="00822607">
            <w:pPr>
              <w:ind w:left="-108" w:right="-198"/>
              <w:jc w:val="center"/>
            </w:pPr>
            <w:r w:rsidRPr="00C8795B">
              <w:t>High School</w:t>
            </w:r>
          </w:p>
        </w:tc>
      </w:tr>
      <w:tr w:rsidR="009E1E73" w:rsidRPr="00C8795B" w:rsidTr="00391F50"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and Year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E73" w:rsidRPr="00C8795B" w:rsidRDefault="009E1E73" w:rsidP="00391F50">
            <w:pPr>
              <w:ind w:right="-198"/>
              <w:jc w:val="center"/>
            </w:pP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ind w:left="180" w:right="72"/>
            </w:pPr>
            <w:r w:rsidRPr="00C8795B">
              <w:t>January 2010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$140.59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$153.99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$154.96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February 2010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$140.95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$154.38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$155.35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252"/>
            </w:pPr>
            <w:r w:rsidRPr="00C8795B">
              <w:t>March 2010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$141.30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$154.76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$155.73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342"/>
            </w:pPr>
            <w:r w:rsidRPr="00C8795B">
              <w:t>April 2010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$141.65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$155.15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$156.12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432"/>
            </w:pPr>
            <w:r w:rsidRPr="00C8795B">
              <w:t>May 2010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$142.01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$155.54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$156.51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432"/>
            </w:pPr>
            <w:r w:rsidRPr="00C8795B">
              <w:t>June 2010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$142.36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$155.93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$156.90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432"/>
            </w:pPr>
            <w:r w:rsidRPr="00C8795B">
              <w:t>July 2010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$142.72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</w:t>
            </w:r>
            <w:r w:rsidR="00822607">
              <w:t>6</w:t>
            </w:r>
            <w:r w:rsidRPr="00C8795B">
              <w:t>.32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$157.30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162"/>
            </w:pPr>
            <w:r w:rsidRPr="00C8795B">
              <w:t>August 2010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$143.07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$156.71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$157.69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-108"/>
            </w:pPr>
            <w:r w:rsidRPr="00C8795B">
              <w:t>September 2010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$143.43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$157.10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$158.08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162"/>
            </w:pPr>
            <w:r w:rsidRPr="00C8795B">
              <w:t>October 2010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$143.79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$157.49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$158.48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-108"/>
            </w:pPr>
            <w:r w:rsidRPr="00C8795B">
              <w:t>November 2010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$144.15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$157.89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$158.88</w:t>
            </w:r>
          </w:p>
        </w:tc>
      </w:tr>
      <w:tr w:rsidR="009E1E73" w:rsidRPr="00C8795B" w:rsidTr="00391F50">
        <w:tc>
          <w:tcPr>
            <w:tcW w:w="207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ind w:left="180" w:right="-108"/>
            </w:pPr>
            <w:r w:rsidRPr="00C8795B">
              <w:t>December 2010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$144.51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$158.28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$159.27</w:t>
            </w: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ind w:left="18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ind w:left="180" w:right="72"/>
            </w:pPr>
            <w:r w:rsidRPr="00C8795B">
              <w:t>January 2011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$144.87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$158.68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$159.67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February 2011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$145.23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$159.07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$160.07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252"/>
            </w:pPr>
            <w:r w:rsidRPr="00C8795B">
              <w:t>March 2011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$145.60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$159.47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$160.47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342"/>
            </w:pPr>
            <w:r w:rsidRPr="00C8795B">
              <w:t>April 2011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$145.96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$159.87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$160.87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342"/>
            </w:pPr>
            <w:r w:rsidRPr="00C8795B">
              <w:t>May 2011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$146.32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$160.27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$161.27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342"/>
            </w:pPr>
            <w:r w:rsidRPr="00C8795B">
              <w:t>June 2011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$146.69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$160.67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$161.68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342"/>
            </w:pPr>
            <w:r w:rsidRPr="00C8795B">
              <w:t>July 2011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$147.06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$161.07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$162.08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72"/>
            </w:pPr>
            <w:r w:rsidRPr="00C8795B">
              <w:t>August 2011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$147.43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$161.48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$162.49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-198"/>
            </w:pPr>
            <w:r w:rsidRPr="00C8795B">
              <w:t>September 2011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$147.79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$161.88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$162.89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October 2011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$148.16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$162.28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$163.30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-198"/>
            </w:pPr>
            <w:r w:rsidRPr="00C8795B">
              <w:t>November 2011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$148.53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$162.69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$163.71</w:t>
            </w:r>
          </w:p>
        </w:tc>
      </w:tr>
      <w:tr w:rsidR="009E1E73" w:rsidRPr="00C8795B" w:rsidTr="00391F50">
        <w:tc>
          <w:tcPr>
            <w:tcW w:w="207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ind w:left="180" w:right="-108"/>
            </w:pPr>
            <w:r w:rsidRPr="00C8795B">
              <w:t>December 2011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$148.90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$163.10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$164.12</w:t>
            </w: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ind w:left="18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ind w:left="180" w:right="72"/>
            </w:pPr>
            <w:r w:rsidRPr="00C8795B">
              <w:t>January 2012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$149.28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$163.50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$164.53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February 2012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$149.65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$163.91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$164.94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162"/>
            </w:pPr>
            <w:r w:rsidRPr="00C8795B">
              <w:t>March 2012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$150.02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$164.32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$165.35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252"/>
            </w:pPr>
            <w:r w:rsidRPr="00C8795B">
              <w:t>April 2012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$150.40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$164.73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$165.76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252"/>
            </w:pPr>
            <w:r w:rsidRPr="00C8795B">
              <w:t>May 2012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$150.78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$165.15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$166.18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252"/>
            </w:pPr>
            <w:r w:rsidRPr="00C8795B">
              <w:t>June 2012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$151.15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$165.56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$166.59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252"/>
            </w:pPr>
            <w:r w:rsidRPr="00C8795B">
              <w:t>July 2012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$151.53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$165.97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$167.01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August 2012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$151.91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$166.39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$167.43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 w:right="-198"/>
            </w:pPr>
            <w:r w:rsidRPr="00C8795B">
              <w:t>September 2012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$152.29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$166.80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$167.85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October 2012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$152.67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$167.22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$168.27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November 2012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$153.05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$167.64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$168.69</w:t>
            </w:r>
          </w:p>
        </w:tc>
      </w:tr>
      <w:tr w:rsidR="009E1E73" w:rsidRPr="00C8795B" w:rsidTr="00391F50">
        <w:tc>
          <w:tcPr>
            <w:tcW w:w="207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ind w:left="180"/>
            </w:pPr>
            <w:r w:rsidRPr="00C8795B">
              <w:lastRenderedPageBreak/>
              <w:t>December 2012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$153.43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$168.06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$169.11</w:t>
            </w: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ind w:left="18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ind w:left="180"/>
            </w:pPr>
            <w:r w:rsidRPr="00C8795B">
              <w:t>January 2013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$153.82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$168.48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$169.53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February 2013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$154.20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$168.90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$169.96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March 2013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$154.59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$169.32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$170.38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April 2013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$154.97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$169.74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$170.81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May 2013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$155.36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$170.17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$171.23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June 2013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$155.75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$170.59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$171.66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July 2013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$156.14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$171.02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$172.09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August 2013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$156.53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$171.45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$172.52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September 2013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$156.92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$171.88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$172.95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October 2013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$157.31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$172.31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$173.38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November 2013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$157.71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$172.74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$173.82</w:t>
            </w:r>
          </w:p>
        </w:tc>
      </w:tr>
      <w:tr w:rsidR="009E1E73" w:rsidRPr="00C8795B" w:rsidTr="00391F50">
        <w:tc>
          <w:tcPr>
            <w:tcW w:w="207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ind w:left="180"/>
            </w:pPr>
            <w:r w:rsidRPr="00C8795B">
              <w:t>December 2013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$158.10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$173.17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$174.25</w:t>
            </w: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ind w:left="18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ind w:left="180"/>
            </w:pPr>
            <w:r w:rsidRPr="00C8795B">
              <w:t>January 2014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$158.50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$173.60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$174.69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February 2014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$158.89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$174.04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$175.12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March 2014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$159.29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$174.47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$175.56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April 2014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$159.69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$174.91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$176.00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May 2014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$160.09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$175.34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$176.44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June 2014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$160.49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$175.78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$176.88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July 2014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$160.89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$176.22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$177.32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August 2014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$161.29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$176.66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$177.77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September 2014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$161.69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$177.10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$178.21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October 2014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$162.10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$177.55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$178.66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November 2014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$162.50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$177.99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$179.10</w:t>
            </w:r>
          </w:p>
        </w:tc>
      </w:tr>
      <w:tr w:rsidR="009E1E73" w:rsidRPr="00C8795B" w:rsidTr="00391F50">
        <w:tc>
          <w:tcPr>
            <w:tcW w:w="207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ind w:left="180"/>
            </w:pPr>
            <w:r w:rsidRPr="00C8795B">
              <w:t>December 2014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$162.91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$178.44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$179.55</w:t>
            </w: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ind w:left="18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ind w:left="180"/>
            </w:pPr>
            <w:r w:rsidRPr="00C8795B">
              <w:t>January 2015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$163.32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$178.88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$180.00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February 2015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$163.73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$179.33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$180.45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March 2015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$164.13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$179.78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$180.90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April 2015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$164.54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$180.23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$181.35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May 2015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$164.96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$180.68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$181.81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June 2015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$165.37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$181.13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$182.26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July 2015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$165.78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$181.58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$182.72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August 2015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$166.20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$182.04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$183.18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September 2015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$166.61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$182.49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$183.63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October 2015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$167.03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$182.95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$184.09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November 2015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$167.45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$183.40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$184.55</w:t>
            </w:r>
          </w:p>
        </w:tc>
      </w:tr>
      <w:tr w:rsidR="009E1E73" w:rsidRPr="00C8795B" w:rsidTr="00391F50">
        <w:tc>
          <w:tcPr>
            <w:tcW w:w="207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ind w:left="180"/>
            </w:pPr>
            <w:r w:rsidRPr="00C8795B">
              <w:t>December 2015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$167.86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$183.86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$185.01</w:t>
            </w: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ind w:left="18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ind w:left="180"/>
            </w:pPr>
            <w:r w:rsidRPr="00C8795B">
              <w:t>January 2016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$168.28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$184.32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$185.48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February 2016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$168.71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$184.78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$185.94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March 2016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$169.13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$185.25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$186.41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April 2016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$169.55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$185.71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$186.87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lastRenderedPageBreak/>
              <w:t>May 2016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$169.97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$186.17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$187.34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June 2016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$170.40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$186.64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$187.81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July 2016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$170.82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$187.10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$188.28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August 2016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$171.25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$187.57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$188.75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September 2016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$171.68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$188.04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$189.22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October 2016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$172.11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$188.51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$189.69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November 2016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$172.54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$188.98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$190.17</w:t>
            </w:r>
          </w:p>
        </w:tc>
      </w:tr>
      <w:tr w:rsidR="009E1E73" w:rsidRPr="00C8795B" w:rsidTr="00391F50">
        <w:tc>
          <w:tcPr>
            <w:tcW w:w="207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ind w:left="180"/>
            </w:pPr>
            <w:r w:rsidRPr="00C8795B">
              <w:t>December 2016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$172.97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$189.46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$190.64</w:t>
            </w: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ind w:left="180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E1E73" w:rsidRPr="00C8795B" w:rsidRDefault="009E1E73" w:rsidP="00391F50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</w:p>
        </w:tc>
      </w:tr>
      <w:tr w:rsidR="009E1E73" w:rsidRPr="00C8795B" w:rsidTr="00391F50">
        <w:tc>
          <w:tcPr>
            <w:tcW w:w="207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ind w:left="180"/>
            </w:pPr>
            <w:r w:rsidRPr="00C8795B">
              <w:t>January 2017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$173.40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$189.93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$191.12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February 2017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$173.84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$190.40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$191.60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March 2017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$174.27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$190.88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$192.07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April 2017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$174.71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$191.36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$192.55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May 2017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$175.14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$191.84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$193.04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June 2017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$175.58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$192.32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$193.52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July 2017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$176.02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$192.80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$194.00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August 2017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$176.46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$193.28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$194.49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September 2017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$176.90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$193.76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$194.97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October 2017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$177.34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$194.25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$195.46</w:t>
            </w:r>
          </w:p>
        </w:tc>
      </w:tr>
      <w:tr w:rsidR="009E1E73" w:rsidRPr="00C8795B" w:rsidTr="00391F50">
        <w:tc>
          <w:tcPr>
            <w:tcW w:w="2070" w:type="dxa"/>
          </w:tcPr>
          <w:p w:rsidR="009E1E73" w:rsidRPr="00C8795B" w:rsidRDefault="009E1E73" w:rsidP="00391F50">
            <w:pPr>
              <w:ind w:left="180"/>
            </w:pPr>
            <w:r w:rsidRPr="00C8795B">
              <w:t>November 2017</w:t>
            </w:r>
          </w:p>
        </w:tc>
        <w:tc>
          <w:tcPr>
            <w:tcW w:w="1530" w:type="dxa"/>
          </w:tcPr>
          <w:p w:rsidR="009E1E73" w:rsidRPr="00C8795B" w:rsidRDefault="009E1E73" w:rsidP="00391F50">
            <w:pPr>
              <w:jc w:val="center"/>
            </w:pPr>
            <w:r w:rsidRPr="00C8795B">
              <w:t>$177.79</w:t>
            </w:r>
          </w:p>
        </w:tc>
        <w:tc>
          <w:tcPr>
            <w:tcW w:w="1980" w:type="dxa"/>
          </w:tcPr>
          <w:p w:rsidR="009E1E73" w:rsidRPr="00C8795B" w:rsidRDefault="009E1E73" w:rsidP="00391F50">
            <w:pPr>
              <w:jc w:val="center"/>
            </w:pPr>
            <w:r w:rsidRPr="00C8795B">
              <w:t>$194.73</w:t>
            </w:r>
          </w:p>
        </w:tc>
        <w:tc>
          <w:tcPr>
            <w:tcW w:w="1890" w:type="dxa"/>
          </w:tcPr>
          <w:p w:rsidR="009E1E73" w:rsidRPr="00C8795B" w:rsidRDefault="009E1E73" w:rsidP="00391F50">
            <w:pPr>
              <w:jc w:val="center"/>
            </w:pPr>
            <w:r w:rsidRPr="00C8795B">
              <w:t>$195.95</w:t>
            </w:r>
          </w:p>
        </w:tc>
      </w:tr>
      <w:tr w:rsidR="009E1E73" w:rsidRPr="00C8795B" w:rsidTr="00391F50">
        <w:tc>
          <w:tcPr>
            <w:tcW w:w="207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ind w:left="180"/>
            </w:pPr>
            <w:r w:rsidRPr="00C8795B">
              <w:t>December 2017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$178.23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$195.22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9E1E73" w:rsidRPr="00C8795B" w:rsidRDefault="009E1E73" w:rsidP="00391F50">
            <w:pPr>
              <w:jc w:val="center"/>
            </w:pPr>
            <w:r w:rsidRPr="00C8795B">
              <w:t>$196.44</w:t>
            </w:r>
          </w:p>
        </w:tc>
      </w:tr>
    </w:tbl>
    <w:p w:rsidR="009E1E73" w:rsidRPr="00C8795B" w:rsidRDefault="009E1E73" w:rsidP="009E1E73"/>
    <w:p w:rsidR="009E1E73" w:rsidRPr="00D55B37" w:rsidRDefault="009E1E73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6B0CB2">
        <w:t>19472</w:t>
      </w:r>
      <w:r w:rsidRPr="00D55B37">
        <w:t xml:space="preserve">, effective </w:t>
      </w:r>
      <w:r w:rsidR="006B0CB2">
        <w:t>November 30, 2010</w:t>
      </w:r>
      <w:r w:rsidRPr="00D55B37">
        <w:t>)</w:t>
      </w:r>
    </w:p>
    <w:sectPr w:rsidR="009E1E7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26" w:rsidRDefault="00737726">
      <w:r>
        <w:separator/>
      </w:r>
    </w:p>
  </w:endnote>
  <w:endnote w:type="continuationSeparator" w:id="0">
    <w:p w:rsidR="00737726" w:rsidRDefault="0073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26" w:rsidRDefault="00737726">
      <w:r>
        <w:separator/>
      </w:r>
    </w:p>
  </w:footnote>
  <w:footnote w:type="continuationSeparator" w:id="0">
    <w:p w:rsidR="00737726" w:rsidRDefault="007377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A0F"/>
    <w:rsid w:val="00001F1D"/>
    <w:rsid w:val="00003CEF"/>
    <w:rsid w:val="00011A7D"/>
    <w:rsid w:val="0001215F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13A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579E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1F5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36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736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0CB2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37726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2607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73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437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4A0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E7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Grid">
    <w:name w:val="Table Grid"/>
    <w:basedOn w:val="TableNormal"/>
    <w:rsid w:val="009E1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1E73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Grid">
    <w:name w:val="Table Grid"/>
    <w:basedOn w:val="TableNormal"/>
    <w:rsid w:val="009E1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