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BEC" w:rsidRDefault="00876BEC" w:rsidP="00876BEC">
      <w:bookmarkStart w:id="0" w:name="_GoBack"/>
      <w:bookmarkEnd w:id="0"/>
    </w:p>
    <w:p w:rsidR="001C71C2" w:rsidRPr="00876BEC" w:rsidRDefault="00876BEC" w:rsidP="00876BEC">
      <w:pPr>
        <w:rPr>
          <w:b/>
        </w:rPr>
      </w:pPr>
      <w:r w:rsidRPr="00876BEC">
        <w:rPr>
          <w:b/>
        </w:rPr>
        <w:t>Section 1515.40  Application for Provisional Licensure</w:t>
      </w:r>
    </w:p>
    <w:p w:rsidR="00876BEC" w:rsidRDefault="00876BEC" w:rsidP="00876BEC"/>
    <w:p w:rsidR="00876BEC" w:rsidRDefault="00876BEC" w:rsidP="00876BEC">
      <w:pPr>
        <w:ind w:left="1440" w:hanging="720"/>
      </w:pPr>
      <w:r>
        <w:t>a)</w:t>
      </w:r>
      <w:r>
        <w:tab/>
      </w:r>
      <w:r w:rsidRPr="00605CE1">
        <w:t>An applicant for a provisional license shall file an application on the forms prescribed by the Commission, together with:</w:t>
      </w:r>
    </w:p>
    <w:p w:rsidR="00876BEC" w:rsidRDefault="00876BEC" w:rsidP="00876BEC"/>
    <w:p w:rsidR="00876BEC" w:rsidRDefault="00876BEC" w:rsidP="00876BEC">
      <w:pPr>
        <w:ind w:left="720" w:firstLine="720"/>
      </w:pPr>
      <w:r>
        <w:t>1)</w:t>
      </w:r>
      <w:r>
        <w:tab/>
      </w:r>
      <w:r w:rsidRPr="00605CE1">
        <w:t>One of the following:</w:t>
      </w:r>
    </w:p>
    <w:p w:rsidR="00876BEC" w:rsidRDefault="00876BEC" w:rsidP="00876BEC"/>
    <w:p w:rsidR="00876BEC" w:rsidRDefault="00876BEC" w:rsidP="00876BEC">
      <w:pPr>
        <w:ind w:left="1440" w:firstLine="720"/>
      </w:pPr>
      <w:r>
        <w:t>A)</w:t>
      </w:r>
      <w:r>
        <w:tab/>
      </w:r>
      <w:r w:rsidRPr="00605CE1">
        <w:t>Proof of an accepted certificate under Section 1515.50(a); or</w:t>
      </w:r>
    </w:p>
    <w:p w:rsidR="00876BEC" w:rsidRDefault="00876BEC" w:rsidP="00876BEC"/>
    <w:p w:rsidR="00876BEC" w:rsidRDefault="00876BEC" w:rsidP="00876BEC">
      <w:pPr>
        <w:ind w:left="2880" w:hanging="720"/>
      </w:pPr>
      <w:r>
        <w:t>B)</w:t>
      </w:r>
      <w:r>
        <w:tab/>
      </w:r>
      <w:r w:rsidRPr="00605CE1">
        <w:t>Proof that the applicant has completed</w:t>
      </w:r>
      <w:r w:rsidR="007661C9">
        <w:t>,</w:t>
      </w:r>
      <w:r w:rsidRPr="00605CE1">
        <w:t xml:space="preserve"> and </w:t>
      </w:r>
      <w:r w:rsidR="007661C9">
        <w:t xml:space="preserve">is </w:t>
      </w:r>
      <w:r w:rsidRPr="00605CE1">
        <w:t>awaiting results of</w:t>
      </w:r>
      <w:r w:rsidR="00DC24E5">
        <w:t>,</w:t>
      </w:r>
      <w:r w:rsidRPr="00605CE1">
        <w:t xml:space="preserve"> a</w:t>
      </w:r>
      <w:r w:rsidR="007661C9">
        <w:t xml:space="preserve"> test required for</w:t>
      </w:r>
      <w:r w:rsidRPr="00605CE1">
        <w:t xml:space="preserve"> acceptable certification under Section 1515.50; and</w:t>
      </w:r>
    </w:p>
    <w:p w:rsidR="00876BEC" w:rsidRDefault="00876BEC" w:rsidP="00876BEC"/>
    <w:p w:rsidR="00876BEC" w:rsidRDefault="00876BEC" w:rsidP="00876BEC">
      <w:pPr>
        <w:ind w:left="720" w:firstLine="720"/>
      </w:pPr>
      <w:r>
        <w:t>2)</w:t>
      </w:r>
      <w:r>
        <w:tab/>
      </w:r>
      <w:r w:rsidRPr="00605CE1">
        <w:t>The required fee set forth in Section 1515.70.</w:t>
      </w:r>
    </w:p>
    <w:p w:rsidR="00876BEC" w:rsidRDefault="00876BEC" w:rsidP="00876BEC"/>
    <w:p w:rsidR="00876BEC" w:rsidRPr="00876BEC" w:rsidRDefault="00876BEC" w:rsidP="00876BEC">
      <w:pPr>
        <w:ind w:left="1440" w:hanging="720"/>
      </w:pPr>
      <w:r>
        <w:t>b)</w:t>
      </w:r>
      <w:r>
        <w:tab/>
      </w:r>
      <w:r w:rsidRPr="00605CE1">
        <w:t xml:space="preserve">A provisional license shall expire 12 months from the date of issuance and can only be renewed once for an additional 12 month period.  Under no circumstances shall a provisional license be issued for a time period </w:t>
      </w:r>
      <w:r w:rsidR="007661C9">
        <w:t>longer</w:t>
      </w:r>
      <w:r w:rsidRPr="00605CE1">
        <w:t xml:space="preserve"> than 24 months.  A provisional license shall automatically expire upon issuance of the </w:t>
      </w:r>
      <w:smartTag w:uri="urn:schemas-microsoft-com:office:smarttags" w:element="State">
        <w:smartTag w:uri="urn:schemas-microsoft-com:office:smarttags" w:element="place">
          <w:r w:rsidRPr="00605CE1">
            <w:t>Illinois</w:t>
          </w:r>
        </w:smartTag>
      </w:smartTag>
      <w:r w:rsidRPr="00605CE1">
        <w:t xml:space="preserve"> license.</w:t>
      </w:r>
    </w:p>
    <w:sectPr w:rsidR="00876BEC" w:rsidRPr="00876BE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D26" w:rsidRDefault="00CB1D26">
      <w:r>
        <w:separator/>
      </w:r>
    </w:p>
  </w:endnote>
  <w:endnote w:type="continuationSeparator" w:id="0">
    <w:p w:rsidR="00CB1D26" w:rsidRDefault="00CB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D26" w:rsidRDefault="00CB1D26">
      <w:r>
        <w:separator/>
      </w:r>
    </w:p>
  </w:footnote>
  <w:footnote w:type="continuationSeparator" w:id="0">
    <w:p w:rsidR="00CB1D26" w:rsidRDefault="00CB1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952EC"/>
    <w:multiLevelType w:val="multilevel"/>
    <w:tmpl w:val="08C4B430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720"/>
      </w:p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upperLetter"/>
      <w:lvlText w:val="%3)"/>
      <w:lvlJc w:val="right"/>
      <w:pPr>
        <w:tabs>
          <w:tab w:val="num" w:pos="2880"/>
        </w:tabs>
        <w:ind w:left="2880" w:hanging="180"/>
      </w:pPr>
    </w:lvl>
    <w:lvl w:ilvl="3">
      <w:start w:val="1"/>
      <w:numFmt w:val="lowerRoman"/>
      <w:lvlText w:val="%4)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78727841"/>
    <w:multiLevelType w:val="multilevel"/>
    <w:tmpl w:val="E2741278"/>
    <w:lvl w:ilvl="0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28C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5C14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561E7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3A7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661C9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76BEC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1F47"/>
    <w:rsid w:val="00C9697B"/>
    <w:rsid w:val="00CA1E98"/>
    <w:rsid w:val="00CA2022"/>
    <w:rsid w:val="00CA3AA0"/>
    <w:rsid w:val="00CA4E7D"/>
    <w:rsid w:val="00CA7140"/>
    <w:rsid w:val="00CB065C"/>
    <w:rsid w:val="00CB1D26"/>
    <w:rsid w:val="00CC13F9"/>
    <w:rsid w:val="00CC4FF8"/>
    <w:rsid w:val="00CD28C7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24E5"/>
    <w:rsid w:val="00DC5FDC"/>
    <w:rsid w:val="00DD3C9D"/>
    <w:rsid w:val="00DE3439"/>
    <w:rsid w:val="00DF0813"/>
    <w:rsid w:val="00DF25BD"/>
    <w:rsid w:val="00E0602E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