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0D3E1" w14:textId="629947E7" w:rsidR="000174EB" w:rsidRDefault="000174EB" w:rsidP="00093935"/>
    <w:p w14:paraId="15A78933" w14:textId="77777777" w:rsidR="008C39BC" w:rsidRPr="0092628D" w:rsidRDefault="008C39BC" w:rsidP="008C39BC">
      <w:pPr>
        <w:rPr>
          <w:b/>
          <w:bCs/>
        </w:rPr>
      </w:pPr>
      <w:r w:rsidRPr="0092628D">
        <w:rPr>
          <w:b/>
          <w:bCs/>
        </w:rPr>
        <w:t xml:space="preserve">Section 1480.145  Seal and Signature Requirements </w:t>
      </w:r>
    </w:p>
    <w:p w14:paraId="5747337B" w14:textId="77777777" w:rsidR="008C39BC" w:rsidRDefault="008C39BC" w:rsidP="008C39BC"/>
    <w:p w14:paraId="618EDA3C" w14:textId="50C2E366" w:rsidR="008C39BC" w:rsidRDefault="008C39BC" w:rsidP="008C39BC">
      <w:pPr>
        <w:ind w:left="1440" w:hanging="720"/>
      </w:pPr>
      <w:r>
        <w:t>a)</w:t>
      </w:r>
      <w:r>
        <w:tab/>
        <w:t xml:space="preserve">Every licensed structural engineer shall have a reproducible seal or facsimile, which may be computer generated, the impression of which shall contain the name, the license number of the structural engineer, and the words "Licensed Structural Engineer State of Illinois".  A structural engineer shall seal all documents prepared by or under the direct supervision and control of the structural engineer.  Any document that bears the name of a professional design firm, rather than bearing the name of the individual licensed structural engineer responsible for the document, shall be deemed an invalid seal.  The individual licensee's written signature and date of signing, along with the date of license expiration, shall be placed adjacent to the seal.  The licensee may provide, at </w:t>
      </w:r>
      <w:r w:rsidR="00A4015D">
        <w:t xml:space="preserve">the licensee's </w:t>
      </w:r>
      <w:r>
        <w:t>sole discretion, an original signature in the licensee's handwriting, a scanned copy of the document bearing an original signature, or a signature generated by a computer.</w:t>
      </w:r>
    </w:p>
    <w:p w14:paraId="405726DC" w14:textId="77777777" w:rsidR="008C39BC" w:rsidRDefault="008C39BC" w:rsidP="008C39BC"/>
    <w:p w14:paraId="6A7A9173" w14:textId="4AA71065" w:rsidR="008C39BC" w:rsidRDefault="008C39BC" w:rsidP="008C39BC">
      <w:pPr>
        <w:ind w:left="1440" w:hanging="720"/>
      </w:pPr>
      <w:r>
        <w:t>b)</w:t>
      </w:r>
      <w:r>
        <w:tab/>
        <w:t>All technical submissions issued by a structural engineering firm, corporation, limited liability company, professional limited liability company or partnership are required to bear the corporate or assumed business name and design firm registration number, in addition to the seal requirements.</w:t>
      </w:r>
    </w:p>
    <w:p w14:paraId="062CDC7E" w14:textId="02139389" w:rsidR="008C39BC" w:rsidRDefault="008C39BC" w:rsidP="008302EC"/>
    <w:p w14:paraId="2D684EE6" w14:textId="67BE2C15" w:rsidR="008C39BC" w:rsidRDefault="008C39BC" w:rsidP="008C39BC">
      <w:pPr>
        <w:ind w:left="1440" w:hanging="720"/>
      </w:pPr>
      <w:r>
        <w:t>c)</w:t>
      </w:r>
      <w:r>
        <w:tab/>
      </w:r>
      <w:r w:rsidRPr="008C39BC">
        <w:t>A suggested facsimile of the design and lettering of the seal is found in Section 1480.ILLUSTRATION A.</w:t>
      </w:r>
    </w:p>
    <w:p w14:paraId="05AE1BEA" w14:textId="0371A446" w:rsidR="008C39BC" w:rsidRDefault="008C39BC" w:rsidP="008302EC"/>
    <w:p w14:paraId="39B7B0C0" w14:textId="50284F7B" w:rsidR="008C39BC" w:rsidRPr="00093935" w:rsidRDefault="008C39BC" w:rsidP="008C39BC">
      <w:pPr>
        <w:ind w:left="1440" w:hanging="720"/>
      </w:pPr>
      <w:r>
        <w:t>(Source:  Added at 4</w:t>
      </w:r>
      <w:r w:rsidR="000F7177">
        <w:t>7</w:t>
      </w:r>
      <w:r>
        <w:t xml:space="preserve"> Ill. Reg. </w:t>
      </w:r>
      <w:r w:rsidR="00656B54">
        <w:t>946</w:t>
      </w:r>
      <w:r>
        <w:t xml:space="preserve">, effective </w:t>
      </w:r>
      <w:r w:rsidR="00656B54">
        <w:t>January 5, 2023</w:t>
      </w:r>
      <w:r>
        <w:t>)</w:t>
      </w:r>
    </w:p>
    <w:sectPr w:rsidR="008C39B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F5655" w14:textId="77777777" w:rsidR="00AF605A" w:rsidRDefault="00AF605A">
      <w:r>
        <w:separator/>
      </w:r>
    </w:p>
  </w:endnote>
  <w:endnote w:type="continuationSeparator" w:id="0">
    <w:p w14:paraId="7AB9B003" w14:textId="77777777" w:rsidR="00AF605A" w:rsidRDefault="00AF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0AA6" w14:textId="77777777" w:rsidR="00AF605A" w:rsidRDefault="00AF605A">
      <w:r>
        <w:separator/>
      </w:r>
    </w:p>
  </w:footnote>
  <w:footnote w:type="continuationSeparator" w:id="0">
    <w:p w14:paraId="373BAE1A" w14:textId="77777777" w:rsidR="00AF605A" w:rsidRDefault="00AF6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177"/>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2B1D"/>
    <w:rsid w:val="0064660E"/>
    <w:rsid w:val="00647E1C"/>
    <w:rsid w:val="00651FF5"/>
    <w:rsid w:val="00656B5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2E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9BC"/>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15D"/>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05A"/>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644AB"/>
  <w15:chartTrackingRefBased/>
  <w15:docId w15:val="{7B0C1160-0942-47C0-996B-B6B0FCF2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9BC"/>
    <w:pPr>
      <w:widowControl w:val="0"/>
    </w:pPr>
    <w:rPr>
      <w:rFonts w:ascii="Times" w:hAnsi="Times"/>
      <w:snapToGrid w:val="0"/>
      <w:sz w:val="24"/>
    </w:rPr>
  </w:style>
  <w:style w:type="paragraph" w:styleId="Heading1">
    <w:name w:val="heading 1"/>
    <w:basedOn w:val="Normal"/>
    <w:next w:val="Normal"/>
    <w:qFormat/>
    <w:pPr>
      <w:keepNext/>
      <w:widowControl/>
      <w:spacing w:before="240" w:after="60"/>
      <w:outlineLvl w:val="0"/>
    </w:pPr>
    <w:rPr>
      <w:rFonts w:ascii="Times New Roman" w:hAnsi="Times New Roman" w:cs="Arial"/>
      <w:bCs/>
      <w:snapToGrid/>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rPr>
      <w:rFonts w:ascii="Times New Roman" w:hAnsi="Times New Roman"/>
      <w:snapToGrid/>
      <w:szCs w:val="24"/>
    </w:rPr>
  </w:style>
  <w:style w:type="paragraph" w:styleId="Header">
    <w:name w:val="header"/>
    <w:basedOn w:val="Normal"/>
    <w:link w:val="HeaderChar"/>
    <w:uiPriority w:val="99"/>
    <w:rsid w:val="00A600AA"/>
    <w:pPr>
      <w:widowControl/>
      <w:tabs>
        <w:tab w:val="center" w:pos="4320"/>
        <w:tab w:val="right" w:pos="8640"/>
      </w:tabs>
    </w:pPr>
    <w:rPr>
      <w:rFonts w:ascii="Times New Roman" w:hAnsi="Times New Roman"/>
      <w:snapToGrid/>
      <w:szCs w:val="24"/>
    </w:rPr>
  </w:style>
  <w:style w:type="paragraph" w:styleId="Footer">
    <w:name w:val="footer"/>
    <w:basedOn w:val="Normal"/>
    <w:rsid w:val="00A600AA"/>
    <w:pPr>
      <w:widowControl/>
      <w:tabs>
        <w:tab w:val="center" w:pos="4320"/>
        <w:tab w:val="right" w:pos="8640"/>
      </w:tabs>
    </w:pPr>
    <w:rPr>
      <w:rFonts w:ascii="Times New Roman" w:hAnsi="Times New Roman"/>
      <w:snapToGrid/>
      <w:szCs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rFonts w:ascii="Times New Roman" w:hAnsi="Times New Roman"/>
      <w:u w:val="single"/>
    </w:rPr>
  </w:style>
  <w:style w:type="paragraph" w:customStyle="1" w:styleId="JCARMainSourceNote">
    <w:name w:val="JCAR Main Source Note"/>
    <w:basedOn w:val="Normal"/>
    <w:rsid w:val="00A600AA"/>
    <w:pPr>
      <w:widowControl/>
    </w:pPr>
    <w:rPr>
      <w:rFonts w:ascii="Times New Roman" w:hAnsi="Times New Roman"/>
      <w:snapToGrid/>
      <w:szCs w:val="24"/>
    </w:rPr>
  </w:style>
  <w:style w:type="paragraph" w:styleId="BodyText">
    <w:name w:val="Body Text"/>
    <w:basedOn w:val="Normal"/>
    <w:rsid w:val="001C71C2"/>
    <w:pPr>
      <w:widowControl/>
      <w:spacing w:after="120"/>
    </w:pPr>
    <w:rPr>
      <w:rFonts w:ascii="Times New Roman" w:hAnsi="Times New Roman"/>
      <w:snapToGrid/>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1275</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2022-12-16T18:19:00Z</dcterms:created>
  <dcterms:modified xsi:type="dcterms:W3CDTF">2023-01-20T15:33:00Z</dcterms:modified>
</cp:coreProperties>
</file>