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F5" w:rsidRDefault="002867F5" w:rsidP="002867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1465.75  Fees</w:t>
      </w:r>
      <w:r>
        <w:t xml:space="preserve"> </w:t>
      </w:r>
    </w:p>
    <w:p w:rsidR="002867F5" w:rsidRDefault="002867F5" w:rsidP="002867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</w:pPr>
      <w:r>
        <w:t xml:space="preserve">The following fees shall be paid to the </w:t>
      </w:r>
      <w:r w:rsidR="00C175AD">
        <w:t xml:space="preserve">Division </w:t>
      </w:r>
      <w:r>
        <w:t xml:space="preserve">and are not refundable: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application for initial </w:t>
      </w:r>
      <w:r w:rsidR="00DA2BDB">
        <w:t xml:space="preserve">speech-language pathologist or audiologist </w:t>
      </w:r>
      <w:r>
        <w:t xml:space="preserve">license by examination is $90. 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DA2BDB" w:rsidRDefault="00DA2BDB" w:rsidP="00286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fee for application as a speech-language pathology assistant is $45.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DA2BDB" w:rsidP="002867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2867F5">
        <w:tab/>
        <w:t xml:space="preserve">The fee for application for a person licensed as a speech-language pathologist or audiologist under the laws of another state or territory of the United States or of a foreign country or province is $100. </w:t>
      </w:r>
    </w:p>
    <w:p w:rsidR="00C175AD" w:rsidRDefault="00C175AD" w:rsidP="007A38F5">
      <w:pPr>
        <w:widowControl w:val="0"/>
        <w:autoSpaceDE w:val="0"/>
        <w:autoSpaceDN w:val="0"/>
        <w:adjustRightInd w:val="0"/>
      </w:pPr>
    </w:p>
    <w:p w:rsidR="00C175AD" w:rsidRDefault="00C175AD" w:rsidP="002867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for a temporary license as a speech-language pathologist is $75.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DA2BDB" w:rsidRDefault="002867F5" w:rsidP="002867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 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Pr="00C0052C" w:rsidRDefault="00DA2BDB" w:rsidP="00DA2B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867F5">
        <w:t xml:space="preserve">The fee for the renewal of a </w:t>
      </w:r>
      <w:r>
        <w:t>speech-language pathologist or audiologist li</w:t>
      </w:r>
      <w:r w:rsidR="002867F5">
        <w:t xml:space="preserve">cense shall be calculated at the rate of $50 per year. </w:t>
      </w:r>
      <w:r w:rsidR="00C0052C" w:rsidRPr="00C0052C">
        <w:t>In addition to the renewal fee, an audiologist shall, at renewal, pay a Hearing Instrument Consumer Protection Fee of $45 as provided in Section 14(b-5) of the Act.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DA2BDB" w:rsidRDefault="00DA2BDB" w:rsidP="00DA2B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fee for the renewal of a speech-language pathology assistant license shall be calcula</w:t>
      </w:r>
      <w:r w:rsidR="00C175AD">
        <w:t>ted at the rate of $25 per year.</w:t>
      </w:r>
    </w:p>
    <w:p w:rsidR="00C175AD" w:rsidRDefault="00C175AD" w:rsidP="007A38F5">
      <w:pPr>
        <w:widowControl w:val="0"/>
        <w:autoSpaceDE w:val="0"/>
        <w:autoSpaceDN w:val="0"/>
        <w:adjustRightInd w:val="0"/>
      </w:pPr>
    </w:p>
    <w:p w:rsidR="00C175AD" w:rsidRDefault="00C175AD" w:rsidP="00DA2B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fee for the renewal of a temporary license as a speech-language pathologist shall be $50.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restoration of a license other than from inactive status is </w:t>
      </w:r>
      <w:r w:rsidR="0003200F">
        <w:t>$50</w:t>
      </w:r>
      <w:r>
        <w:t xml:space="preserve"> plus payment of all lapsed renewal fees.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the issuance of a duplicate license, for the issuance of a replacement license, for a license </w:t>
      </w:r>
      <w:r w:rsidR="00D90723">
        <w:t>that</w:t>
      </w:r>
      <w:r>
        <w:t xml:space="preserve"> has been lost or destroyed or for the issuance of a license with a change of name or address other than during the renewal period is $20.  No fee is required for name and address changes on </w:t>
      </w:r>
      <w:r w:rsidR="00C175AD">
        <w:t xml:space="preserve">Division </w:t>
      </w:r>
      <w:r>
        <w:t xml:space="preserve">records when no duplicate license is issued. </w:t>
      </w:r>
    </w:p>
    <w:p w:rsidR="005B69C9" w:rsidRDefault="005B69C9" w:rsidP="007A38F5">
      <w:pPr>
        <w:widowControl w:val="0"/>
        <w:autoSpaceDE w:val="0"/>
        <w:autoSpaceDN w:val="0"/>
        <w:adjustRightInd w:val="0"/>
      </w:pPr>
    </w:p>
    <w:p w:rsidR="002867F5" w:rsidRDefault="002867F5" w:rsidP="002867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 certification of a licensee's record for any purpose is $20. </w:t>
      </w:r>
    </w:p>
    <w:p w:rsidR="002867F5" w:rsidRDefault="002867F5" w:rsidP="007A3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52C" w:rsidRPr="00D55B37" w:rsidRDefault="009E58D6">
      <w:pPr>
        <w:pStyle w:val="JCARSourceNote"/>
        <w:ind w:left="720"/>
      </w:pPr>
      <w:r>
        <w:t xml:space="preserve">(Source:  Amended at 44 Ill. Reg. </w:t>
      </w:r>
      <w:r w:rsidR="00352D04">
        <w:t>13072</w:t>
      </w:r>
      <w:r>
        <w:t xml:space="preserve">, effective </w:t>
      </w:r>
      <w:r w:rsidR="00352D04">
        <w:t>August 7, 2020</w:t>
      </w:r>
      <w:r>
        <w:t>)</w:t>
      </w:r>
    </w:p>
    <w:sectPr w:rsidR="00C0052C" w:rsidRPr="00D55B37" w:rsidSect="00286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7F5"/>
    <w:rsid w:val="0003200F"/>
    <w:rsid w:val="001B652E"/>
    <w:rsid w:val="002867F5"/>
    <w:rsid w:val="00336C2F"/>
    <w:rsid w:val="00352D04"/>
    <w:rsid w:val="004F4819"/>
    <w:rsid w:val="005B69C9"/>
    <w:rsid w:val="005C3366"/>
    <w:rsid w:val="00661576"/>
    <w:rsid w:val="00755E64"/>
    <w:rsid w:val="007A38F5"/>
    <w:rsid w:val="008A77B0"/>
    <w:rsid w:val="009E58D6"/>
    <w:rsid w:val="00C0052C"/>
    <w:rsid w:val="00C039E1"/>
    <w:rsid w:val="00C175AD"/>
    <w:rsid w:val="00D90723"/>
    <w:rsid w:val="00DA2BDB"/>
    <w:rsid w:val="00DD5AF6"/>
    <w:rsid w:val="00DF62EA"/>
    <w:rsid w:val="00E254CA"/>
    <w:rsid w:val="00F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ED4F1F-C7BC-49B8-A1E1-39378B18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Lane, Arlene L.</cp:lastModifiedBy>
  <cp:revision>4</cp:revision>
  <cp:lastPrinted>2008-08-27T16:27:00Z</cp:lastPrinted>
  <dcterms:created xsi:type="dcterms:W3CDTF">2020-07-15T14:02:00Z</dcterms:created>
  <dcterms:modified xsi:type="dcterms:W3CDTF">2020-08-03T15:09:00Z</dcterms:modified>
</cp:coreProperties>
</file>