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98" w:rsidRPr="00CC5630" w:rsidRDefault="00090898" w:rsidP="00D1327D">
      <w:pPr>
        <w:rPr>
          <w:szCs w:val="24"/>
          <w:u w:val="single"/>
        </w:rPr>
      </w:pPr>
    </w:p>
    <w:p w:rsidR="00D1327D" w:rsidRPr="008E443C" w:rsidRDefault="00D1327D" w:rsidP="00D1327D">
      <w:pPr>
        <w:rPr>
          <w:b/>
          <w:szCs w:val="24"/>
        </w:rPr>
      </w:pPr>
      <w:r w:rsidRPr="008E443C">
        <w:rPr>
          <w:b/>
          <w:szCs w:val="24"/>
        </w:rPr>
        <w:t>Section 1465.41  Temporary License</w:t>
      </w:r>
    </w:p>
    <w:p w:rsidR="00D1327D" w:rsidRPr="008E443C" w:rsidRDefault="00D1327D" w:rsidP="00D1327D">
      <w:pPr>
        <w:rPr>
          <w:szCs w:val="24"/>
        </w:rPr>
      </w:pPr>
    </w:p>
    <w:p w:rsidR="00FC5D68" w:rsidRDefault="00D1327D" w:rsidP="00FC5D68">
      <w:pPr>
        <w:rPr>
          <w:szCs w:val="24"/>
        </w:rPr>
      </w:pPr>
      <w:r w:rsidRPr="008E443C">
        <w:rPr>
          <w:szCs w:val="24"/>
        </w:rPr>
        <w:t xml:space="preserve">On or after </w:t>
      </w:r>
      <w:r w:rsidR="00BE0E20" w:rsidRPr="00BE0E20">
        <w:t>July 1, 2005</w:t>
      </w:r>
      <w:r w:rsidRPr="008E443C">
        <w:rPr>
          <w:szCs w:val="24"/>
        </w:rPr>
        <w:t xml:space="preserve">, an applicant pursuing licensure as a speech language pathologist shall obtain a temporary license prior to beginning the supervised professional experience as specified in Section 1465.30. </w:t>
      </w:r>
    </w:p>
    <w:p w:rsidR="00FC5D68" w:rsidRDefault="00FC5D68" w:rsidP="00FC5D68">
      <w:pPr>
        <w:rPr>
          <w:szCs w:val="24"/>
        </w:rPr>
      </w:pPr>
    </w:p>
    <w:p w:rsidR="00D1327D" w:rsidRPr="008E443C" w:rsidRDefault="00FC5D68" w:rsidP="00FC5D68">
      <w:pPr>
        <w:ind w:left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</w:r>
      <w:r w:rsidR="00D1327D" w:rsidRPr="008E443C">
        <w:rPr>
          <w:szCs w:val="24"/>
        </w:rPr>
        <w:t xml:space="preserve">The application shall include: </w:t>
      </w:r>
    </w:p>
    <w:p w:rsidR="00D1327D" w:rsidRPr="008E443C" w:rsidRDefault="00D1327D" w:rsidP="00D1327D">
      <w:pPr>
        <w:rPr>
          <w:szCs w:val="24"/>
        </w:rPr>
      </w:pPr>
    </w:p>
    <w:p w:rsidR="00D1327D" w:rsidRPr="008E443C" w:rsidRDefault="007710C6" w:rsidP="007710C6">
      <w:pPr>
        <w:ind w:left="2160" w:hanging="720"/>
        <w:rPr>
          <w:szCs w:val="24"/>
        </w:rPr>
      </w:pPr>
      <w:r>
        <w:rPr>
          <w:szCs w:val="24"/>
        </w:rPr>
        <w:t>1</w:t>
      </w:r>
      <w:r w:rsidR="00D1327D" w:rsidRPr="008E443C">
        <w:rPr>
          <w:szCs w:val="24"/>
        </w:rPr>
        <w:t>)</w:t>
      </w:r>
      <w:r w:rsidR="00D1327D" w:rsidRPr="008E443C">
        <w:rPr>
          <w:szCs w:val="24"/>
        </w:rPr>
        <w:tab/>
        <w:t>Certification, on forms provided by the</w:t>
      </w:r>
      <w:r w:rsidR="007E727B" w:rsidRPr="008E443C">
        <w:rPr>
          <w:szCs w:val="24"/>
        </w:rPr>
        <w:t xml:space="preserve"> Division</w:t>
      </w:r>
      <w:r w:rsidR="00D1327D" w:rsidRPr="008E443C">
        <w:rPr>
          <w:szCs w:val="24"/>
        </w:rPr>
        <w:t xml:space="preserve">, of a master's or doctoral degree from a program approved by the </w:t>
      </w:r>
      <w:r w:rsidR="007E727B" w:rsidRPr="008E443C">
        <w:rPr>
          <w:szCs w:val="24"/>
        </w:rPr>
        <w:t xml:space="preserve">Division </w:t>
      </w:r>
      <w:r w:rsidR="00D1327D" w:rsidRPr="008E443C">
        <w:rPr>
          <w:szCs w:val="24"/>
        </w:rPr>
        <w:t>in accordance with Section 1465.20(a);</w:t>
      </w:r>
    </w:p>
    <w:p w:rsidR="00D1327D" w:rsidRPr="008E443C" w:rsidRDefault="00D1327D" w:rsidP="00CC5630">
      <w:pPr>
        <w:rPr>
          <w:szCs w:val="24"/>
        </w:rPr>
      </w:pPr>
    </w:p>
    <w:p w:rsidR="00D1327D" w:rsidRPr="008E443C" w:rsidRDefault="007710C6" w:rsidP="007710C6">
      <w:pPr>
        <w:ind w:left="2160" w:hanging="720"/>
        <w:rPr>
          <w:szCs w:val="24"/>
        </w:rPr>
      </w:pPr>
      <w:r>
        <w:rPr>
          <w:szCs w:val="24"/>
        </w:rPr>
        <w:t>2</w:t>
      </w:r>
      <w:r w:rsidR="00D1327D" w:rsidRPr="008E443C">
        <w:rPr>
          <w:szCs w:val="24"/>
        </w:rPr>
        <w:t>)</w:t>
      </w:r>
      <w:r w:rsidR="00D1327D" w:rsidRPr="008E443C">
        <w:rPr>
          <w:szCs w:val="24"/>
        </w:rPr>
        <w:tab/>
        <w:t xml:space="preserve">Passage of the </w:t>
      </w:r>
      <w:r w:rsidR="008F497B" w:rsidRPr="008E443C">
        <w:rPr>
          <w:szCs w:val="24"/>
        </w:rPr>
        <w:t xml:space="preserve">PRAXIS </w:t>
      </w:r>
      <w:r w:rsidR="006009E6">
        <w:rPr>
          <w:szCs w:val="24"/>
        </w:rPr>
        <w:t xml:space="preserve">or a national </w:t>
      </w:r>
      <w:r w:rsidR="008F497B" w:rsidRPr="008E443C">
        <w:rPr>
          <w:szCs w:val="24"/>
        </w:rPr>
        <w:t xml:space="preserve">examination </w:t>
      </w:r>
      <w:r w:rsidR="006009E6">
        <w:rPr>
          <w:szCs w:val="24"/>
        </w:rPr>
        <w:t xml:space="preserve">recognized by the Department as </w:t>
      </w:r>
      <w:r w:rsidR="00D1327D" w:rsidRPr="008E443C">
        <w:rPr>
          <w:szCs w:val="24"/>
        </w:rPr>
        <w:t xml:space="preserve">set forth in Section 1465.50 or certification from the American Speech-Language-Hearing Association pursuant to Section 8(e) of the Act.  Exam scores shall be submitted directly to the </w:t>
      </w:r>
      <w:r w:rsidR="007E727B" w:rsidRPr="008E443C">
        <w:rPr>
          <w:szCs w:val="24"/>
        </w:rPr>
        <w:t xml:space="preserve">Division </w:t>
      </w:r>
      <w:r w:rsidR="00D1327D" w:rsidRPr="008E443C">
        <w:rPr>
          <w:szCs w:val="24"/>
        </w:rPr>
        <w:t xml:space="preserve">from the testing service; </w:t>
      </w:r>
    </w:p>
    <w:p w:rsidR="00D1327D" w:rsidRPr="008E443C" w:rsidRDefault="00D1327D" w:rsidP="00CC5630">
      <w:pPr>
        <w:rPr>
          <w:szCs w:val="24"/>
        </w:rPr>
      </w:pPr>
    </w:p>
    <w:p w:rsidR="00D1327D" w:rsidRPr="008E443C" w:rsidRDefault="007710C6" w:rsidP="007710C6">
      <w:pPr>
        <w:ind w:left="2160" w:hanging="720"/>
        <w:rPr>
          <w:szCs w:val="24"/>
        </w:rPr>
      </w:pPr>
      <w:r>
        <w:rPr>
          <w:szCs w:val="24"/>
        </w:rPr>
        <w:t>3</w:t>
      </w:r>
      <w:r w:rsidR="00D1327D" w:rsidRPr="008E443C">
        <w:rPr>
          <w:szCs w:val="24"/>
        </w:rPr>
        <w:t>)</w:t>
      </w:r>
      <w:r w:rsidR="00D1327D" w:rsidRPr="008E443C">
        <w:rPr>
          <w:szCs w:val="24"/>
        </w:rPr>
        <w:tab/>
        <w:t xml:space="preserve">Certification on forms provided by the </w:t>
      </w:r>
      <w:r w:rsidR="007E727B" w:rsidRPr="008E443C">
        <w:rPr>
          <w:szCs w:val="24"/>
        </w:rPr>
        <w:t xml:space="preserve">Division </w:t>
      </w:r>
      <w:r w:rsidR="00D1327D" w:rsidRPr="008E443C">
        <w:rPr>
          <w:szCs w:val="24"/>
        </w:rPr>
        <w:t xml:space="preserve">demonstrating that a licensed speech-language pathologist has agreed to supervise the professional experience of the applicant; and </w:t>
      </w:r>
    </w:p>
    <w:p w:rsidR="00D1327D" w:rsidRPr="008E443C" w:rsidRDefault="00D1327D" w:rsidP="00CC5630">
      <w:pPr>
        <w:rPr>
          <w:szCs w:val="24"/>
        </w:rPr>
      </w:pPr>
    </w:p>
    <w:p w:rsidR="000D1FA6" w:rsidRDefault="007710C6" w:rsidP="007710C6">
      <w:pPr>
        <w:pStyle w:val="JCARSourceNote"/>
        <w:ind w:left="2160" w:hanging="720"/>
        <w:rPr>
          <w:szCs w:val="24"/>
        </w:rPr>
      </w:pPr>
      <w:r>
        <w:rPr>
          <w:szCs w:val="24"/>
        </w:rPr>
        <w:t>4</w:t>
      </w:r>
      <w:r w:rsidR="00D1327D" w:rsidRPr="008E443C">
        <w:rPr>
          <w:szCs w:val="24"/>
        </w:rPr>
        <w:t>)</w:t>
      </w:r>
      <w:r w:rsidR="00D1327D" w:rsidRPr="008E443C">
        <w:rPr>
          <w:szCs w:val="24"/>
        </w:rPr>
        <w:tab/>
        <w:t xml:space="preserve">The required fee set forth in Section 1465.75. </w:t>
      </w:r>
    </w:p>
    <w:p w:rsidR="008E443C" w:rsidRDefault="008E443C" w:rsidP="00CC5630">
      <w:pPr>
        <w:pStyle w:val="JCARSourceNote"/>
      </w:pPr>
    </w:p>
    <w:p w:rsidR="00BE0E20" w:rsidRPr="00BE0E20" w:rsidRDefault="00FC5D68" w:rsidP="00FC5D68">
      <w:pPr>
        <w:pStyle w:val="JCARSourceNote"/>
        <w:ind w:left="1440" w:hanging="720"/>
      </w:pPr>
      <w:r>
        <w:t>b</w:t>
      </w:r>
      <w:r w:rsidR="00BE0E20" w:rsidRPr="00BE0E20">
        <w:t>)</w:t>
      </w:r>
      <w:r w:rsidR="00BE0E20">
        <w:tab/>
      </w:r>
      <w:r w:rsidR="00BE0E20" w:rsidRPr="00BE0E20">
        <w:t xml:space="preserve">The temporary license may be renewed one time only for a </w:t>
      </w:r>
      <w:r w:rsidR="002A183B">
        <w:t>12</w:t>
      </w:r>
      <w:r w:rsidR="00274EF0">
        <w:t>-</w:t>
      </w:r>
      <w:r w:rsidR="00BE0E20" w:rsidRPr="00BE0E20">
        <w:t>month period in the following situations:</w:t>
      </w:r>
    </w:p>
    <w:p w:rsidR="00BE0E20" w:rsidRPr="00BE0E20" w:rsidRDefault="00BE0E20" w:rsidP="00CC5630">
      <w:pPr>
        <w:pStyle w:val="JCARSourceNote"/>
      </w:pPr>
    </w:p>
    <w:p w:rsidR="00BE0E20" w:rsidRPr="00BE0E20" w:rsidRDefault="00BE0E20" w:rsidP="00FC5D68">
      <w:pPr>
        <w:pStyle w:val="JCARSourceNote"/>
        <w:ind w:left="2160" w:hanging="720"/>
      </w:pPr>
      <w:r w:rsidRPr="00BE0E20">
        <w:t>1)</w:t>
      </w:r>
      <w:r>
        <w:tab/>
      </w:r>
      <w:r w:rsidRPr="00BE0E20">
        <w:t>Serving full-time in the Armed Forces;</w:t>
      </w:r>
    </w:p>
    <w:p w:rsidR="00BE0E20" w:rsidRPr="00BE0E20" w:rsidRDefault="00BE0E20" w:rsidP="00CC5630">
      <w:pPr>
        <w:pStyle w:val="JCARSourceNote"/>
      </w:pPr>
    </w:p>
    <w:p w:rsidR="00BE0E20" w:rsidRPr="00BE0E20" w:rsidRDefault="00BE0E20" w:rsidP="00FC5D68">
      <w:pPr>
        <w:pStyle w:val="JCARSourceNote"/>
        <w:ind w:left="2160" w:hanging="720"/>
      </w:pPr>
      <w:r w:rsidRPr="00BE0E20">
        <w:t>2)</w:t>
      </w:r>
      <w:r>
        <w:tab/>
      </w:r>
      <w:r w:rsidRPr="00BE0E20">
        <w:t>An incapacitating illness documented by a currently licensed physician; or</w:t>
      </w:r>
    </w:p>
    <w:p w:rsidR="00BE0E20" w:rsidRPr="00BE0E20" w:rsidRDefault="00BE0E20" w:rsidP="00CC5630">
      <w:pPr>
        <w:pStyle w:val="JCARSourceNote"/>
      </w:pPr>
    </w:p>
    <w:p w:rsidR="00BE0E20" w:rsidRPr="00BE0E20" w:rsidRDefault="00BE0E20" w:rsidP="00FC5D68">
      <w:pPr>
        <w:pStyle w:val="JCARSourceNote"/>
        <w:ind w:left="2160" w:hanging="720"/>
      </w:pPr>
      <w:r w:rsidRPr="00BE0E20">
        <w:t>3)</w:t>
      </w:r>
      <w:r>
        <w:tab/>
      </w:r>
      <w:r w:rsidRPr="00BE0E20">
        <w:t>Any other similar extenuating circumstances.</w:t>
      </w:r>
    </w:p>
    <w:p w:rsidR="00BE0E20" w:rsidRPr="00BE0E20" w:rsidRDefault="00BE0E20" w:rsidP="00CC5630">
      <w:pPr>
        <w:pStyle w:val="JCARSourceNote"/>
      </w:pPr>
      <w:bookmarkStart w:id="0" w:name="_GoBack"/>
      <w:bookmarkEnd w:id="0"/>
    </w:p>
    <w:p w:rsidR="00BE0E20" w:rsidRPr="00D55B37" w:rsidRDefault="006009E6">
      <w:pPr>
        <w:pStyle w:val="JCARSourceNote"/>
        <w:ind w:left="720"/>
      </w:pPr>
      <w:r>
        <w:t xml:space="preserve">(Source:  Amended at 44 Ill. Reg. </w:t>
      </w:r>
      <w:r w:rsidR="00C15DBC">
        <w:t>13072</w:t>
      </w:r>
      <w:r>
        <w:t xml:space="preserve">, effective </w:t>
      </w:r>
      <w:r w:rsidR="00C15DBC">
        <w:t>August 7, 2020</w:t>
      </w:r>
      <w:r>
        <w:t>)</w:t>
      </w:r>
    </w:p>
    <w:sectPr w:rsidR="00BE0E20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18" w:rsidRDefault="00626718">
      <w:r>
        <w:separator/>
      </w:r>
    </w:p>
  </w:endnote>
  <w:endnote w:type="continuationSeparator" w:id="0">
    <w:p w:rsidR="00626718" w:rsidRDefault="0062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18" w:rsidRDefault="00626718">
      <w:r>
        <w:separator/>
      </w:r>
    </w:p>
  </w:footnote>
  <w:footnote w:type="continuationSeparator" w:id="0">
    <w:p w:rsidR="00626718" w:rsidRDefault="00626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0898"/>
    <w:rsid w:val="000C2E37"/>
    <w:rsid w:val="000D1FA6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74EF0"/>
    <w:rsid w:val="002A183B"/>
    <w:rsid w:val="002A643F"/>
    <w:rsid w:val="00337CEB"/>
    <w:rsid w:val="0034056C"/>
    <w:rsid w:val="00367A2E"/>
    <w:rsid w:val="00396B7E"/>
    <w:rsid w:val="003D1ECC"/>
    <w:rsid w:val="003F3A28"/>
    <w:rsid w:val="003F5FD7"/>
    <w:rsid w:val="00404DCB"/>
    <w:rsid w:val="00431CFE"/>
    <w:rsid w:val="00433996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009E6"/>
    <w:rsid w:val="00626718"/>
    <w:rsid w:val="00657099"/>
    <w:rsid w:val="006A2114"/>
    <w:rsid w:val="006E0D09"/>
    <w:rsid w:val="0074655F"/>
    <w:rsid w:val="00761F01"/>
    <w:rsid w:val="007710C6"/>
    <w:rsid w:val="00780733"/>
    <w:rsid w:val="007958FC"/>
    <w:rsid w:val="007A2D58"/>
    <w:rsid w:val="007A559E"/>
    <w:rsid w:val="007E727B"/>
    <w:rsid w:val="008271B1"/>
    <w:rsid w:val="00837F88"/>
    <w:rsid w:val="0084781C"/>
    <w:rsid w:val="008E443C"/>
    <w:rsid w:val="008F497B"/>
    <w:rsid w:val="00917024"/>
    <w:rsid w:val="00934A7F"/>
    <w:rsid w:val="00935A8C"/>
    <w:rsid w:val="00973973"/>
    <w:rsid w:val="009820CB"/>
    <w:rsid w:val="0098276C"/>
    <w:rsid w:val="00984EBE"/>
    <w:rsid w:val="009A1449"/>
    <w:rsid w:val="009A6A27"/>
    <w:rsid w:val="00A2265D"/>
    <w:rsid w:val="00A600AA"/>
    <w:rsid w:val="00AB2387"/>
    <w:rsid w:val="00AE5547"/>
    <w:rsid w:val="00B01918"/>
    <w:rsid w:val="00B35D67"/>
    <w:rsid w:val="00B516F7"/>
    <w:rsid w:val="00B71177"/>
    <w:rsid w:val="00BE0E20"/>
    <w:rsid w:val="00C15DBC"/>
    <w:rsid w:val="00C4537A"/>
    <w:rsid w:val="00CC13F9"/>
    <w:rsid w:val="00CC5630"/>
    <w:rsid w:val="00CD3723"/>
    <w:rsid w:val="00D1327D"/>
    <w:rsid w:val="00D55B37"/>
    <w:rsid w:val="00D91A64"/>
    <w:rsid w:val="00D93C67"/>
    <w:rsid w:val="00D959D8"/>
    <w:rsid w:val="00DC56B8"/>
    <w:rsid w:val="00DE13C1"/>
    <w:rsid w:val="00E7288E"/>
    <w:rsid w:val="00E8695C"/>
    <w:rsid w:val="00EB424E"/>
    <w:rsid w:val="00F0786D"/>
    <w:rsid w:val="00F43DEE"/>
    <w:rsid w:val="00F853C3"/>
    <w:rsid w:val="00FA11D3"/>
    <w:rsid w:val="00FB1885"/>
    <w:rsid w:val="00FC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22917A-2CD6-4698-B208-E2ABE087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27D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2020-07-15T14:02:00Z</dcterms:created>
  <dcterms:modified xsi:type="dcterms:W3CDTF">2020-08-03T15:07:00Z</dcterms:modified>
</cp:coreProperties>
</file>