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22B8" w14:textId="77777777" w:rsidR="00BC7139" w:rsidRDefault="00BC7139" w:rsidP="004C4C5E">
      <w:pPr>
        <w:widowControl w:val="0"/>
        <w:autoSpaceDE w:val="0"/>
        <w:autoSpaceDN w:val="0"/>
        <w:adjustRightInd w:val="0"/>
      </w:pPr>
    </w:p>
    <w:p w14:paraId="2591B155" w14:textId="77777777" w:rsidR="00BC7139" w:rsidRDefault="00BC7139" w:rsidP="004C4C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1455.360  </w:t>
      </w:r>
      <w:r w:rsidR="00E42D71">
        <w:rPr>
          <w:b/>
          <w:bCs/>
        </w:rPr>
        <w:t>Qualifying</w:t>
      </w:r>
      <w:r>
        <w:rPr>
          <w:b/>
          <w:bCs/>
        </w:rPr>
        <w:t xml:space="preserve"> Education Course Requirements of Education Providers</w:t>
      </w:r>
      <w:r>
        <w:t xml:space="preserve"> </w:t>
      </w:r>
    </w:p>
    <w:p w14:paraId="614CBE1A" w14:textId="77777777" w:rsidR="00BC7139" w:rsidRDefault="00BC7139" w:rsidP="004C4C5E">
      <w:pPr>
        <w:widowControl w:val="0"/>
        <w:autoSpaceDE w:val="0"/>
        <w:autoSpaceDN w:val="0"/>
        <w:adjustRightInd w:val="0"/>
      </w:pPr>
    </w:p>
    <w:p w14:paraId="5825DC70" w14:textId="26FA8CFD" w:rsidR="00BC7139" w:rsidRDefault="00BC7139" w:rsidP="004C4C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purposes of this Section, a course shall be defined as a course of instruction that meets the curriculum requirements of this Subpart for each license category. </w:t>
      </w:r>
    </w:p>
    <w:p w14:paraId="3F868B3B" w14:textId="77777777" w:rsidR="008024BF" w:rsidRDefault="008024BF" w:rsidP="00162DB2">
      <w:pPr>
        <w:widowControl w:val="0"/>
        <w:autoSpaceDE w:val="0"/>
        <w:autoSpaceDN w:val="0"/>
        <w:adjustRightInd w:val="0"/>
      </w:pPr>
    </w:p>
    <w:p w14:paraId="27982868" w14:textId="77777777" w:rsidR="00BC7139" w:rsidRDefault="00BC7139" w:rsidP="004C4C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course shall meet the appropriate course curriculum prescribed in Section </w:t>
      </w:r>
      <w:r w:rsidR="00C921CD">
        <w:t>1455.370</w:t>
      </w:r>
      <w:r>
        <w:t xml:space="preserve"> of this Subpart. </w:t>
      </w:r>
    </w:p>
    <w:p w14:paraId="1352ECAF" w14:textId="77777777" w:rsidR="008024BF" w:rsidRDefault="008024BF" w:rsidP="00162DB2">
      <w:pPr>
        <w:widowControl w:val="0"/>
        <w:autoSpaceDE w:val="0"/>
        <w:autoSpaceDN w:val="0"/>
        <w:adjustRightInd w:val="0"/>
      </w:pPr>
    </w:p>
    <w:p w14:paraId="6F4EB350" w14:textId="3E96CC35" w:rsidR="00BC7139" w:rsidRDefault="00BC7139" w:rsidP="004C4C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course shall include an examination of a minimum of 25 questions for each 15 hours of instruction, e.g., a </w:t>
      </w:r>
      <w:r w:rsidR="007F3A56">
        <w:t>15-hour</w:t>
      </w:r>
      <w:r>
        <w:t xml:space="preserve"> course would require a </w:t>
      </w:r>
      <w:proofErr w:type="gramStart"/>
      <w:r>
        <w:t>25 question</w:t>
      </w:r>
      <w:proofErr w:type="gramEnd"/>
      <w:r>
        <w:t xml:space="preserve"> examination, a 30 hour course would require a 50 question examination.  The questions shall be either multiple choice or true/false or a combination.  Open book examinations shall not be accepted.  No student shall be deemed to have successfully completed the course unless </w:t>
      </w:r>
      <w:r w:rsidR="00436A63">
        <w:t>they have</w:t>
      </w:r>
      <w:r>
        <w:t xml:space="preserve"> scored a minimum of 70% on the course examination. </w:t>
      </w:r>
    </w:p>
    <w:p w14:paraId="2C597C81" w14:textId="0BF991B3" w:rsidR="008024BF" w:rsidRDefault="008024BF" w:rsidP="00162DB2">
      <w:pPr>
        <w:widowControl w:val="0"/>
        <w:autoSpaceDE w:val="0"/>
        <w:autoSpaceDN w:val="0"/>
        <w:adjustRightInd w:val="0"/>
      </w:pPr>
    </w:p>
    <w:p w14:paraId="000A38C2" w14:textId="4FBD095C" w:rsidR="00BC7139" w:rsidRDefault="00436A63" w:rsidP="004C4C5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C7139">
        <w:t>)</w:t>
      </w:r>
      <w:r w:rsidR="004C4C5E">
        <w:tab/>
      </w:r>
      <w:r w:rsidR="00BC7139">
        <w:t xml:space="preserve">Each education provider who seeks approval of a course shall submit </w:t>
      </w:r>
      <w:r>
        <w:t>in a manner prescribed</w:t>
      </w:r>
      <w:r w:rsidR="00BC7139">
        <w:t xml:space="preserve"> by </w:t>
      </w:r>
      <w:r w:rsidR="008B5A97">
        <w:t>the Division</w:t>
      </w:r>
      <w:r w:rsidR="00BC7139">
        <w:t xml:space="preserve">, </w:t>
      </w:r>
      <w:r>
        <w:t xml:space="preserve">information </w:t>
      </w:r>
      <w:r w:rsidR="00BC7139">
        <w:t xml:space="preserve">which shall include, but is not limited to, an outline and course description for each course, materials to be used in instruction, an examination with answer key, </w:t>
      </w:r>
      <w:r>
        <w:t xml:space="preserve">the delivery method, the general plans for proctoring exams, if applicable, </w:t>
      </w:r>
      <w:r w:rsidR="00BC7139">
        <w:t xml:space="preserve">and the appropriate fee pursuant to Section 1455.320. </w:t>
      </w:r>
    </w:p>
    <w:p w14:paraId="7759A9E4" w14:textId="77777777" w:rsidR="00436A63" w:rsidRDefault="00436A63" w:rsidP="00162DB2">
      <w:pPr>
        <w:widowControl w:val="0"/>
        <w:autoSpaceDE w:val="0"/>
        <w:autoSpaceDN w:val="0"/>
        <w:adjustRightInd w:val="0"/>
      </w:pPr>
    </w:p>
    <w:p w14:paraId="7A06F108" w14:textId="3E4E7DE6" w:rsidR="00436A63" w:rsidRDefault="00436A63" w:rsidP="00436A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Course materials </w:t>
      </w:r>
      <w:r w:rsidR="00171168">
        <w:t>must</w:t>
      </w:r>
      <w:r>
        <w:t xml:space="preserve"> be submitted or made available to the Division in unredacted form on media, such as on a USB drive or by means of access from a virtual platform.</w:t>
      </w:r>
    </w:p>
    <w:p w14:paraId="2330206D" w14:textId="77777777" w:rsidR="00C56386" w:rsidRDefault="00C56386" w:rsidP="00162DB2">
      <w:pPr>
        <w:widowControl w:val="0"/>
        <w:autoSpaceDE w:val="0"/>
        <w:autoSpaceDN w:val="0"/>
        <w:adjustRightInd w:val="0"/>
      </w:pPr>
    </w:p>
    <w:p w14:paraId="0858C70D" w14:textId="732AD459" w:rsidR="00B53B32" w:rsidRPr="00D55B37" w:rsidRDefault="00436A6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C2741">
        <w:t>14553</w:t>
      </w:r>
      <w:r w:rsidRPr="00524821">
        <w:t xml:space="preserve">, effective </w:t>
      </w:r>
      <w:r w:rsidR="001C2741">
        <w:t>September 24, 2024</w:t>
      </w:r>
      <w:r w:rsidRPr="00524821">
        <w:t>)</w:t>
      </w:r>
    </w:p>
    <w:sectPr w:rsidR="00B53B32" w:rsidRPr="00D55B37" w:rsidSect="004C4C5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139"/>
    <w:rsid w:val="00036AD4"/>
    <w:rsid w:val="000D5C77"/>
    <w:rsid w:val="000D7AC5"/>
    <w:rsid w:val="000D7B1C"/>
    <w:rsid w:val="000F1F04"/>
    <w:rsid w:val="00162DB2"/>
    <w:rsid w:val="00171168"/>
    <w:rsid w:val="001C2741"/>
    <w:rsid w:val="001C551D"/>
    <w:rsid w:val="00401AD9"/>
    <w:rsid w:val="00413026"/>
    <w:rsid w:val="00436A63"/>
    <w:rsid w:val="004C4C5E"/>
    <w:rsid w:val="00512AA3"/>
    <w:rsid w:val="00555CBE"/>
    <w:rsid w:val="006A0389"/>
    <w:rsid w:val="006E5E3F"/>
    <w:rsid w:val="007F0499"/>
    <w:rsid w:val="007F3A56"/>
    <w:rsid w:val="008024BF"/>
    <w:rsid w:val="008029AA"/>
    <w:rsid w:val="008B5A97"/>
    <w:rsid w:val="008C5EC1"/>
    <w:rsid w:val="008F06D2"/>
    <w:rsid w:val="00902760"/>
    <w:rsid w:val="00952201"/>
    <w:rsid w:val="00972C85"/>
    <w:rsid w:val="00B53B32"/>
    <w:rsid w:val="00BC7139"/>
    <w:rsid w:val="00C56386"/>
    <w:rsid w:val="00C921CD"/>
    <w:rsid w:val="00D3307E"/>
    <w:rsid w:val="00D80ACD"/>
    <w:rsid w:val="00E42D71"/>
    <w:rsid w:val="00E97E9E"/>
    <w:rsid w:val="00F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81F085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2024-10-10T15:23:00Z</dcterms:modified>
</cp:coreProperties>
</file>