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468E" w14:textId="77777777" w:rsidR="000B0604" w:rsidRDefault="000B0604" w:rsidP="0094598D">
      <w:pPr>
        <w:widowControl w:val="0"/>
        <w:autoSpaceDE w:val="0"/>
        <w:autoSpaceDN w:val="0"/>
        <w:adjustRightInd w:val="0"/>
      </w:pPr>
    </w:p>
    <w:p w14:paraId="0A939F2A" w14:textId="77777777" w:rsidR="00C43049" w:rsidRDefault="00C43049" w:rsidP="009459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1455.210  Notification of Name Change</w:t>
      </w:r>
      <w:r>
        <w:t xml:space="preserve"> </w:t>
      </w:r>
    </w:p>
    <w:p w14:paraId="5C4DBF1C" w14:textId="77777777" w:rsidR="00C43049" w:rsidRDefault="00C43049" w:rsidP="0094598D">
      <w:pPr>
        <w:widowControl w:val="0"/>
        <w:autoSpaceDE w:val="0"/>
        <w:autoSpaceDN w:val="0"/>
        <w:adjustRightInd w:val="0"/>
      </w:pPr>
    </w:p>
    <w:p w14:paraId="2DA97F7F" w14:textId="3358B8A2" w:rsidR="00C43049" w:rsidRDefault="00653C73" w:rsidP="0094598D">
      <w:pPr>
        <w:widowControl w:val="0"/>
        <w:autoSpaceDE w:val="0"/>
        <w:autoSpaceDN w:val="0"/>
        <w:adjustRightInd w:val="0"/>
      </w:pPr>
      <w:r>
        <w:t>The</w:t>
      </w:r>
      <w:r w:rsidR="00C43049">
        <w:t xml:space="preserve"> licensee shall notify </w:t>
      </w:r>
      <w:r w:rsidR="00BA0C2A">
        <w:t>the Division</w:t>
      </w:r>
      <w:r>
        <w:t>, in a manner prescribed by the Division, within 14 days after any</w:t>
      </w:r>
      <w:r w:rsidR="00C43049">
        <w:t xml:space="preserve"> name change</w:t>
      </w:r>
      <w:r>
        <w:t>.  The licensee shall provide</w:t>
      </w:r>
      <w:r w:rsidR="00C43049">
        <w:t xml:space="preserve"> a certified copy of </w:t>
      </w:r>
      <w:r>
        <w:t>those</w:t>
      </w:r>
      <w:r w:rsidR="00C43049">
        <w:t xml:space="preserve"> portions of </w:t>
      </w:r>
      <w:r>
        <w:t>a</w:t>
      </w:r>
      <w:r w:rsidR="00C43049">
        <w:t xml:space="preserve"> court order relating to the name change</w:t>
      </w:r>
      <w:r w:rsidRPr="00653C73">
        <w:t xml:space="preserve"> </w:t>
      </w:r>
      <w:r>
        <w:t>or a certified copy of a certificate</w:t>
      </w:r>
      <w:r w:rsidR="00C43049">
        <w:t xml:space="preserve"> and indicate under which name the license shall be issued. </w:t>
      </w:r>
    </w:p>
    <w:p w14:paraId="5A8CFB4F" w14:textId="77777777" w:rsidR="00844534" w:rsidRDefault="00844534" w:rsidP="0094598D">
      <w:pPr>
        <w:widowControl w:val="0"/>
        <w:autoSpaceDE w:val="0"/>
        <w:autoSpaceDN w:val="0"/>
        <w:adjustRightInd w:val="0"/>
      </w:pPr>
    </w:p>
    <w:p w14:paraId="6D91ED2C" w14:textId="4706BEB5" w:rsidR="00844534" w:rsidRPr="00D55B37" w:rsidRDefault="00653C73" w:rsidP="0084453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A963B5">
        <w:t>14553</w:t>
      </w:r>
      <w:r w:rsidRPr="00524821">
        <w:t xml:space="preserve">, effective </w:t>
      </w:r>
      <w:r w:rsidR="00A963B5">
        <w:t>September 24, 2024</w:t>
      </w:r>
      <w:r w:rsidRPr="00524821">
        <w:t>)</w:t>
      </w:r>
    </w:p>
    <w:sectPr w:rsidR="00844534" w:rsidRPr="00D55B37" w:rsidSect="0094598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3049"/>
    <w:rsid w:val="00030B8B"/>
    <w:rsid w:val="000B0604"/>
    <w:rsid w:val="00245187"/>
    <w:rsid w:val="00492CC2"/>
    <w:rsid w:val="00582464"/>
    <w:rsid w:val="00653C73"/>
    <w:rsid w:val="0071171E"/>
    <w:rsid w:val="00743651"/>
    <w:rsid w:val="00806FDA"/>
    <w:rsid w:val="00844534"/>
    <w:rsid w:val="00902760"/>
    <w:rsid w:val="0094598D"/>
    <w:rsid w:val="00A1205B"/>
    <w:rsid w:val="00A25C86"/>
    <w:rsid w:val="00A963B5"/>
    <w:rsid w:val="00BA0C2A"/>
    <w:rsid w:val="00C43049"/>
    <w:rsid w:val="00E5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6B3A53"/>
  <w15:docId w15:val="{8043DB44-78DC-4DBE-9D33-E508AF6A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4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3</cp:revision>
  <dcterms:created xsi:type="dcterms:W3CDTF">2024-09-16T19:19:00Z</dcterms:created>
  <dcterms:modified xsi:type="dcterms:W3CDTF">2024-10-10T14:56:00Z</dcterms:modified>
</cp:coreProperties>
</file>