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84" w:rsidRDefault="00F94184" w:rsidP="00086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184" w:rsidRDefault="00F94184" w:rsidP="000867D7">
      <w:pPr>
        <w:widowControl w:val="0"/>
        <w:autoSpaceDE w:val="0"/>
        <w:autoSpaceDN w:val="0"/>
        <w:adjustRightInd w:val="0"/>
        <w:jc w:val="center"/>
      </w:pPr>
      <w:r>
        <w:t>SUBPART D:  EXPERIENCE REQUIREMENTS</w:t>
      </w:r>
    </w:p>
    <w:sectPr w:rsidR="00F94184" w:rsidSect="000867D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184"/>
    <w:rsid w:val="000867D7"/>
    <w:rsid w:val="00382F6D"/>
    <w:rsid w:val="00902760"/>
    <w:rsid w:val="0096612D"/>
    <w:rsid w:val="00E560FA"/>
    <w:rsid w:val="00ED3DA1"/>
    <w:rsid w:val="00F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EXPERIENCE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EXPERIENCE REQUIREMENTS</dc:title>
  <dc:subject/>
  <dc:creator>MessingerRR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