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07" w:rsidRDefault="00716107" w:rsidP="00716107"/>
    <w:p w:rsidR="000174EB" w:rsidRPr="00716107" w:rsidRDefault="00716107" w:rsidP="00716107">
      <w:r w:rsidRPr="00716107">
        <w:t xml:space="preserve">AUTHORITY: </w:t>
      </w:r>
      <w:r w:rsidR="00397949">
        <w:t xml:space="preserve"> </w:t>
      </w:r>
      <w:r w:rsidRPr="00716107">
        <w:t xml:space="preserve">Implementing and authorized by </w:t>
      </w:r>
      <w:r w:rsidR="00397949">
        <w:t xml:space="preserve">the </w:t>
      </w:r>
      <w:bookmarkStart w:id="0" w:name="_GoBack"/>
      <w:bookmarkEnd w:id="0"/>
      <w:r w:rsidRPr="00716107">
        <w:t xml:space="preserve">Appraisal Management Company Registration Act [225 </w:t>
      </w:r>
      <w:proofErr w:type="spellStart"/>
      <w:r w:rsidRPr="00716107">
        <w:t>ILCS</w:t>
      </w:r>
      <w:proofErr w:type="spellEnd"/>
      <w:r w:rsidRPr="00716107">
        <w:t xml:space="preserve"> 459].</w:t>
      </w:r>
    </w:p>
    <w:sectPr w:rsidR="000174EB" w:rsidRPr="007161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52" w:rsidRDefault="00EB2452">
      <w:r>
        <w:separator/>
      </w:r>
    </w:p>
  </w:endnote>
  <w:endnote w:type="continuationSeparator" w:id="0">
    <w:p w:rsidR="00EB2452" w:rsidRDefault="00E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52" w:rsidRDefault="00EB2452">
      <w:r>
        <w:separator/>
      </w:r>
    </w:p>
  </w:footnote>
  <w:footnote w:type="continuationSeparator" w:id="0">
    <w:p w:rsidR="00EB2452" w:rsidRDefault="00EB2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52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CB3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949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6107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2452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B2452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B245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B2452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B245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B2452"/>
    <w:pPr>
      <w:pBdr>
        <w:bottom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B245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EB2452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EB245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2012-08-08T20:39:00Z</dcterms:created>
  <dcterms:modified xsi:type="dcterms:W3CDTF">2012-08-20T15:10:00Z</dcterms:modified>
</cp:coreProperties>
</file>