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720" w:rsidRDefault="005D6720" w:rsidP="005D6720">
      <w:pPr>
        <w:widowControl w:val="0"/>
        <w:autoSpaceDE w:val="0"/>
        <w:autoSpaceDN w:val="0"/>
        <w:adjustRightInd w:val="0"/>
      </w:pPr>
    </w:p>
    <w:p w:rsidR="005D6720" w:rsidRDefault="005D6720" w:rsidP="005D6720">
      <w:pPr>
        <w:widowControl w:val="0"/>
        <w:autoSpaceDE w:val="0"/>
        <w:autoSpaceDN w:val="0"/>
        <w:adjustRightInd w:val="0"/>
        <w:jc w:val="center"/>
      </w:pPr>
      <w:r>
        <w:t>PART 1451</w:t>
      </w:r>
    </w:p>
    <w:p w:rsidR="005D6720" w:rsidRDefault="005D6720" w:rsidP="005D6720">
      <w:pPr>
        <w:widowControl w:val="0"/>
        <w:autoSpaceDE w:val="0"/>
        <w:autoSpaceDN w:val="0"/>
        <w:adjustRightInd w:val="0"/>
        <w:jc w:val="center"/>
      </w:pPr>
      <w:r>
        <w:t>REAL ESTATE TIMESHARE ACT OF 1999</w:t>
      </w:r>
    </w:p>
    <w:p w:rsidR="00A45481" w:rsidRDefault="00A45481" w:rsidP="005D672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A45481" w:rsidSect="005D67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6720"/>
    <w:rsid w:val="00407C38"/>
    <w:rsid w:val="005C3366"/>
    <w:rsid w:val="005D6720"/>
    <w:rsid w:val="00A45481"/>
    <w:rsid w:val="00B13733"/>
    <w:rsid w:val="00D8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21C3174-92CE-44EB-87BE-F1C4F7DA5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1451</vt:lpstr>
    </vt:vector>
  </TitlesOfParts>
  <Company>General Assembly</Company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1451</dc:title>
  <dc:subject/>
  <dc:creator>Illinois General Assembly</dc:creator>
  <cp:keywords/>
  <dc:description/>
  <cp:lastModifiedBy>Lane, Arlene L.</cp:lastModifiedBy>
  <cp:revision>4</cp:revision>
  <dcterms:created xsi:type="dcterms:W3CDTF">2012-06-21T22:15:00Z</dcterms:created>
  <dcterms:modified xsi:type="dcterms:W3CDTF">2018-03-07T15:23:00Z</dcterms:modified>
</cp:coreProperties>
</file>