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F06" w:rsidRPr="00040312" w:rsidRDefault="00DB6F06" w:rsidP="00DB6F06">
      <w:pPr>
        <w:rPr>
          <w:b/>
          <w:bCs/>
        </w:rPr>
      </w:pPr>
    </w:p>
    <w:p w:rsidR="00DB6F06" w:rsidRPr="00040312" w:rsidRDefault="00DB6F06" w:rsidP="00DB6F06">
      <w:pPr>
        <w:rPr>
          <w:b/>
          <w:bCs/>
        </w:rPr>
      </w:pPr>
      <w:r w:rsidRPr="00040312">
        <w:rPr>
          <w:b/>
          <w:bCs/>
        </w:rPr>
        <w:t>Section 1450.1120</w:t>
      </w:r>
      <w:r>
        <w:rPr>
          <w:b/>
          <w:bCs/>
        </w:rPr>
        <w:t xml:space="preserve">  </w:t>
      </w:r>
      <w:r w:rsidRPr="00040312">
        <w:rPr>
          <w:b/>
          <w:bCs/>
        </w:rPr>
        <w:t xml:space="preserve">Administration of Proficiency Examinations and Eligibility to </w:t>
      </w:r>
      <w:r w:rsidR="000D73C3">
        <w:rPr>
          <w:b/>
          <w:bCs/>
        </w:rPr>
        <w:t>T</w:t>
      </w:r>
      <w:r w:rsidRPr="00040312">
        <w:rPr>
          <w:b/>
          <w:bCs/>
        </w:rPr>
        <w:t>ake the Proficiency Exam and Transition Courses</w:t>
      </w:r>
      <w:r w:rsidR="006F18B6">
        <w:rPr>
          <w:b/>
          <w:bCs/>
        </w:rPr>
        <w:t xml:space="preserve"> (Repealed)</w:t>
      </w:r>
    </w:p>
    <w:p w:rsidR="006F18B6" w:rsidRDefault="006F18B6" w:rsidP="00D500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18B6" w:rsidRPr="00040312" w:rsidRDefault="006F18B6" w:rsidP="003D0FFD">
      <w:pPr>
        <w:ind w:left="1440" w:hanging="720"/>
      </w:pPr>
      <w:r>
        <w:t xml:space="preserve">(Source:  Repealed at 40 Ill. Reg. </w:t>
      </w:r>
      <w:r w:rsidR="007F65E2">
        <w:t>12588</w:t>
      </w:r>
      <w:r>
        <w:t xml:space="preserve">, effective </w:t>
      </w:r>
      <w:r w:rsidR="007F65E2">
        <w:t>September 2, 2016</w:t>
      </w:r>
      <w:r>
        <w:t>)</w:t>
      </w:r>
    </w:p>
    <w:sectPr w:rsidR="006F18B6" w:rsidRPr="0004031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3DD" w:rsidRDefault="008743DD">
      <w:r>
        <w:separator/>
      </w:r>
    </w:p>
  </w:endnote>
  <w:endnote w:type="continuationSeparator" w:id="0">
    <w:p w:rsidR="008743DD" w:rsidRDefault="00874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3DD" w:rsidRDefault="008743DD">
      <w:r>
        <w:separator/>
      </w:r>
    </w:p>
  </w:footnote>
  <w:footnote w:type="continuationSeparator" w:id="0">
    <w:p w:rsidR="008743DD" w:rsidRDefault="00874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70A31"/>
    <w:multiLevelType w:val="hybridMultilevel"/>
    <w:tmpl w:val="DA9E6008"/>
    <w:lvl w:ilvl="0" w:tplc="E0C47F8E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36F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73C3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214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0FFD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3142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12DB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67E3A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18B6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3A61"/>
    <w:rsid w:val="007E5206"/>
    <w:rsid w:val="007F1A7F"/>
    <w:rsid w:val="007F28A2"/>
    <w:rsid w:val="007F3365"/>
    <w:rsid w:val="007F65E2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43DD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36FB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5674"/>
    <w:rsid w:val="00A4688B"/>
    <w:rsid w:val="00A52BDD"/>
    <w:rsid w:val="00A600AA"/>
    <w:rsid w:val="00A623FE"/>
    <w:rsid w:val="00A64289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04F4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1420"/>
    <w:rsid w:val="00BA2E0F"/>
    <w:rsid w:val="00BB0A4F"/>
    <w:rsid w:val="00BB230E"/>
    <w:rsid w:val="00BB6CAC"/>
    <w:rsid w:val="00BC000F"/>
    <w:rsid w:val="00BC00FF"/>
    <w:rsid w:val="00BD0ED2"/>
    <w:rsid w:val="00BD315C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0084"/>
    <w:rsid w:val="00D55B37"/>
    <w:rsid w:val="00D5634E"/>
    <w:rsid w:val="00D64B08"/>
    <w:rsid w:val="00D70D8F"/>
    <w:rsid w:val="00D76B84"/>
    <w:rsid w:val="00D77DCF"/>
    <w:rsid w:val="00D85795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6F06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0117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42F4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5ED4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4F47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1215FAD-7FCB-4434-908E-E35ED29C2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F0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dcterms:created xsi:type="dcterms:W3CDTF">2016-08-22T19:06:00Z</dcterms:created>
  <dcterms:modified xsi:type="dcterms:W3CDTF">2016-09-01T13:40:00Z</dcterms:modified>
</cp:coreProperties>
</file>