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C32C" w14:textId="77777777" w:rsidR="000F5452" w:rsidRPr="00F22129" w:rsidRDefault="000F5452" w:rsidP="00662269">
      <w:pPr>
        <w:widowControl w:val="0"/>
        <w:autoSpaceDE w:val="0"/>
        <w:autoSpaceDN w:val="0"/>
        <w:adjustRightInd w:val="0"/>
      </w:pPr>
    </w:p>
    <w:p w14:paraId="60616572" w14:textId="77777777" w:rsidR="00662269" w:rsidRPr="00272D14" w:rsidRDefault="00662269" w:rsidP="00662269">
      <w:pPr>
        <w:widowControl w:val="0"/>
        <w:autoSpaceDE w:val="0"/>
        <w:autoSpaceDN w:val="0"/>
        <w:adjustRightInd w:val="0"/>
      </w:pPr>
      <w:r w:rsidRPr="00272D14">
        <w:rPr>
          <w:b/>
          <w:bCs/>
        </w:rPr>
        <w:t xml:space="preserve">Section 1450.500  Managing Broker </w:t>
      </w:r>
      <w:r w:rsidR="00194B08">
        <w:rPr>
          <w:b/>
          <w:bCs/>
        </w:rPr>
        <w:t>Pre-License</w:t>
      </w:r>
      <w:r w:rsidR="00BC144E" w:rsidRPr="00272D14">
        <w:rPr>
          <w:b/>
          <w:bCs/>
        </w:rPr>
        <w:t xml:space="preserve"> Education</w:t>
      </w:r>
      <w:r w:rsidRPr="00272D14">
        <w:rPr>
          <w:b/>
          <w:bCs/>
        </w:rPr>
        <w:t xml:space="preserve"> Requirements</w:t>
      </w:r>
      <w:r w:rsidRPr="00272D14">
        <w:t xml:space="preserve"> </w:t>
      </w:r>
    </w:p>
    <w:p w14:paraId="137DA700" w14:textId="77777777" w:rsidR="00662269" w:rsidRPr="00272D14" w:rsidRDefault="00662269" w:rsidP="00662269">
      <w:pPr>
        <w:widowControl w:val="0"/>
        <w:autoSpaceDE w:val="0"/>
        <w:autoSpaceDN w:val="0"/>
        <w:adjustRightInd w:val="0"/>
      </w:pPr>
    </w:p>
    <w:p w14:paraId="567C63A5" w14:textId="5E395D01" w:rsidR="00662269" w:rsidRPr="00272D14" w:rsidRDefault="00BC144E" w:rsidP="00194B08">
      <w:pPr>
        <w:widowControl w:val="0"/>
        <w:autoSpaceDE w:val="0"/>
        <w:autoSpaceDN w:val="0"/>
        <w:adjustRightInd w:val="0"/>
      </w:pPr>
      <w:r w:rsidRPr="00272D14">
        <w:t>An</w:t>
      </w:r>
      <w:r w:rsidR="00662269" w:rsidRPr="00272D14">
        <w:t xml:space="preserve"> applicant for a managing broker license must </w:t>
      </w:r>
      <w:r w:rsidR="00194B08">
        <w:t>have completed a total of</w:t>
      </w:r>
      <w:r w:rsidR="00662269" w:rsidRPr="00272D14">
        <w:t xml:space="preserve"> 165 credit hours of instruction as set forth in Section 1450.1105.</w:t>
      </w:r>
      <w:r w:rsidR="00D126BF" w:rsidRPr="00D126BF">
        <w:t xml:space="preserve">  The 45-hour managing broker pre-license education shall be valid for 2 years after satisfactory completion.</w:t>
      </w:r>
    </w:p>
    <w:p w14:paraId="7D079711" w14:textId="77777777" w:rsidR="00BC144E" w:rsidRPr="00272D14" w:rsidRDefault="00BC144E" w:rsidP="001F0FFA">
      <w:pPr>
        <w:tabs>
          <w:tab w:val="left" w:pos="9360"/>
        </w:tabs>
      </w:pPr>
    </w:p>
    <w:p w14:paraId="273B571F" w14:textId="7FEF9182" w:rsidR="00BC144E" w:rsidRPr="00272D14" w:rsidRDefault="00D126BF" w:rsidP="00BC144E">
      <w:pPr>
        <w:tabs>
          <w:tab w:val="left" w:pos="9360"/>
        </w:tabs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F96C75">
        <w:t>9512</w:t>
      </w:r>
      <w:r w:rsidRPr="004E27CF">
        <w:t xml:space="preserve">, effective </w:t>
      </w:r>
      <w:r w:rsidR="00F96C75">
        <w:t>July 7, 2025</w:t>
      </w:r>
      <w:r w:rsidRPr="004E27CF">
        <w:t>)</w:t>
      </w:r>
    </w:p>
    <w:sectPr w:rsidR="00BC144E" w:rsidRPr="00272D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DDD8" w14:textId="77777777" w:rsidR="00A42FF8" w:rsidRDefault="00A42FF8">
      <w:r>
        <w:separator/>
      </w:r>
    </w:p>
  </w:endnote>
  <w:endnote w:type="continuationSeparator" w:id="0">
    <w:p w14:paraId="7616835B" w14:textId="77777777" w:rsidR="00A42FF8" w:rsidRDefault="00A4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0220" w14:textId="77777777" w:rsidR="00A42FF8" w:rsidRDefault="00A42FF8">
      <w:r>
        <w:separator/>
      </w:r>
    </w:p>
  </w:footnote>
  <w:footnote w:type="continuationSeparator" w:id="0">
    <w:p w14:paraId="54E9E046" w14:textId="77777777" w:rsidR="00A42FF8" w:rsidRDefault="00A42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22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452"/>
    <w:rsid w:val="000F6AB6"/>
    <w:rsid w:val="000F6C6D"/>
    <w:rsid w:val="000F7AE8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77D"/>
    <w:rsid w:val="00165CF9"/>
    <w:rsid w:val="00174FFD"/>
    <w:rsid w:val="001830D0"/>
    <w:rsid w:val="001915E7"/>
    <w:rsid w:val="00193ABB"/>
    <w:rsid w:val="00194B08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0FF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D14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0212"/>
    <w:rsid w:val="002F3EC8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2597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8C5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E89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812"/>
    <w:rsid w:val="0064660E"/>
    <w:rsid w:val="00651FF5"/>
    <w:rsid w:val="00662269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3E5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3B3"/>
    <w:rsid w:val="007A7D79"/>
    <w:rsid w:val="007C0A6B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B46"/>
    <w:rsid w:val="0084781C"/>
    <w:rsid w:val="00855AEC"/>
    <w:rsid w:val="00855F56"/>
    <w:rsid w:val="008570BA"/>
    <w:rsid w:val="00860ECA"/>
    <w:rsid w:val="0086679B"/>
    <w:rsid w:val="00870EF2"/>
    <w:rsid w:val="008717C5"/>
    <w:rsid w:val="0088107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AAE"/>
    <w:rsid w:val="00897EA5"/>
    <w:rsid w:val="008B17A0"/>
    <w:rsid w:val="008B5152"/>
    <w:rsid w:val="008B56EA"/>
    <w:rsid w:val="008B77D8"/>
    <w:rsid w:val="008C1560"/>
    <w:rsid w:val="008C4FAF"/>
    <w:rsid w:val="008C5359"/>
    <w:rsid w:val="008D7182"/>
    <w:rsid w:val="008E4676"/>
    <w:rsid w:val="008E68BC"/>
    <w:rsid w:val="008F2BEE"/>
    <w:rsid w:val="009053C8"/>
    <w:rsid w:val="00910413"/>
    <w:rsid w:val="00915C6D"/>
    <w:rsid w:val="009168BC"/>
    <w:rsid w:val="00921F8B"/>
    <w:rsid w:val="00922286"/>
    <w:rsid w:val="00923D85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2FF8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B1E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44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26BF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192"/>
    <w:rsid w:val="00EE114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129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C75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6D203"/>
  <w15:docId w15:val="{2B4AA492-64CE-4689-AA8C-7203934B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2025-07-18T13:40:00Z</dcterms:modified>
</cp:coreProperties>
</file>