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503" w:rsidRDefault="00916503" w:rsidP="009165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6503" w:rsidRDefault="00916503" w:rsidP="009165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1430.5010  Acts Discreditable</w:t>
      </w:r>
      <w:r>
        <w:t xml:space="preserve"> </w:t>
      </w:r>
    </w:p>
    <w:p w:rsidR="00916503" w:rsidRDefault="00916503" w:rsidP="00916503">
      <w:pPr>
        <w:widowControl w:val="0"/>
        <w:autoSpaceDE w:val="0"/>
        <w:autoSpaceDN w:val="0"/>
        <w:adjustRightInd w:val="0"/>
      </w:pPr>
    </w:p>
    <w:p w:rsidR="00916503" w:rsidRDefault="00916503" w:rsidP="00916503">
      <w:pPr>
        <w:widowControl w:val="0"/>
        <w:autoSpaceDE w:val="0"/>
        <w:autoSpaceDN w:val="0"/>
        <w:adjustRightInd w:val="0"/>
      </w:pPr>
      <w:r>
        <w:t xml:space="preserve">A registered public accountant shall not commit an act that, in the eyes of the public, is discreditable to the public accounting profession or to the public. </w:t>
      </w:r>
    </w:p>
    <w:sectPr w:rsidR="00916503" w:rsidSect="009165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6503"/>
    <w:rsid w:val="0014019E"/>
    <w:rsid w:val="005C3366"/>
    <w:rsid w:val="007352E9"/>
    <w:rsid w:val="00916503"/>
    <w:rsid w:val="00B1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1430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1430</dc:title>
  <dc:subject/>
  <dc:creator>Illinois General Assembly</dc:creator>
  <cp:keywords/>
  <dc:description/>
  <cp:lastModifiedBy>Roberts, John</cp:lastModifiedBy>
  <cp:revision>3</cp:revision>
  <dcterms:created xsi:type="dcterms:W3CDTF">2012-06-21T22:10:00Z</dcterms:created>
  <dcterms:modified xsi:type="dcterms:W3CDTF">2012-06-21T22:10:00Z</dcterms:modified>
</cp:coreProperties>
</file>