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CF53" w14:textId="77777777" w:rsidR="003003B3" w:rsidRDefault="003003B3" w:rsidP="00443CB1">
      <w:pPr>
        <w:rPr>
          <w:b/>
        </w:rPr>
      </w:pPr>
    </w:p>
    <w:p w14:paraId="0495901A" w14:textId="075B709C" w:rsidR="00443CB1" w:rsidRPr="00871108" w:rsidRDefault="00443CB1" w:rsidP="00443CB1">
      <w:pPr>
        <w:rPr>
          <w:b/>
        </w:rPr>
      </w:pPr>
      <w:r w:rsidRPr="00871108">
        <w:rPr>
          <w:b/>
        </w:rPr>
        <w:t xml:space="preserve">Section </w:t>
      </w:r>
      <w:proofErr w:type="gramStart"/>
      <w:r w:rsidRPr="00871108">
        <w:rPr>
          <w:b/>
        </w:rPr>
        <w:t>1410.100  Application</w:t>
      </w:r>
      <w:proofErr w:type="gramEnd"/>
      <w:r w:rsidRPr="00871108">
        <w:rPr>
          <w:b/>
        </w:rPr>
        <w:t xml:space="preserve"> for a Home Inspector License</w:t>
      </w:r>
    </w:p>
    <w:p w14:paraId="78C5ED1D" w14:textId="77777777" w:rsidR="00443CB1" w:rsidRPr="00443CB1" w:rsidRDefault="00443CB1" w:rsidP="00443CB1"/>
    <w:p w14:paraId="5C26702A" w14:textId="1B070E64" w:rsidR="00443CB1" w:rsidRDefault="00443EE4" w:rsidP="00443EE4">
      <w:pPr>
        <w:ind w:left="1440" w:hanging="720"/>
      </w:pPr>
      <w:r>
        <w:t>a)</w:t>
      </w:r>
      <w:r>
        <w:tab/>
        <w:t>An</w:t>
      </w:r>
      <w:r w:rsidR="00443CB1" w:rsidRPr="00443CB1">
        <w:t xml:space="preserve"> applicant for a </w:t>
      </w:r>
      <w:r>
        <w:t>home inspector license</w:t>
      </w:r>
      <w:r w:rsidR="00443CB1" w:rsidRPr="00443CB1">
        <w:t xml:space="preserve"> shall submit </w:t>
      </w:r>
      <w:r>
        <w:t>in a manner prescribed by</w:t>
      </w:r>
      <w:r w:rsidR="00443CB1" w:rsidRPr="00443CB1">
        <w:t xml:space="preserve"> </w:t>
      </w:r>
      <w:r w:rsidR="007073FE">
        <w:t>the Division</w:t>
      </w:r>
      <w:r>
        <w:t>, the following</w:t>
      </w:r>
      <w:r w:rsidR="00443CB1" w:rsidRPr="00443CB1">
        <w:t>:</w:t>
      </w:r>
    </w:p>
    <w:p w14:paraId="49A9D433" w14:textId="77777777" w:rsidR="00424DF6" w:rsidRPr="00443CB1" w:rsidRDefault="00424DF6" w:rsidP="00443CB1"/>
    <w:p w14:paraId="133E734F" w14:textId="7CE236E3" w:rsidR="00443CB1" w:rsidRPr="00443CB1" w:rsidRDefault="00443EE4" w:rsidP="00F768D3">
      <w:pPr>
        <w:ind w:left="2160" w:hanging="720"/>
      </w:pPr>
      <w:r>
        <w:t>1</w:t>
      </w:r>
      <w:r w:rsidR="00871108">
        <w:t>)</w:t>
      </w:r>
      <w:r w:rsidR="00871108">
        <w:tab/>
      </w:r>
      <w:r w:rsidR="00443CB1" w:rsidRPr="00443CB1">
        <w:t>An application</w:t>
      </w:r>
      <w:r w:rsidR="00F768D3" w:rsidRPr="00F768D3">
        <w:t xml:space="preserve"> </w:t>
      </w:r>
      <w:r w:rsidR="00F768D3">
        <w:t>that is signed and fully completed by the applicant</w:t>
      </w:r>
      <w:r w:rsidR="00443CB1" w:rsidRPr="00443CB1">
        <w:t>;</w:t>
      </w:r>
    </w:p>
    <w:p w14:paraId="5DDA5BD0" w14:textId="77777777" w:rsidR="00424DF6" w:rsidRDefault="00424DF6" w:rsidP="00B711CE"/>
    <w:p w14:paraId="1D012AA8" w14:textId="31E56922" w:rsidR="00443CB1" w:rsidRPr="00443CB1" w:rsidRDefault="00F768D3" w:rsidP="00F768D3">
      <w:pPr>
        <w:ind w:left="2160" w:hanging="720"/>
      </w:pPr>
      <w:r>
        <w:t>2</w:t>
      </w:r>
      <w:r w:rsidR="00871108">
        <w:t>)</w:t>
      </w:r>
      <w:r w:rsidR="00871108">
        <w:tab/>
      </w:r>
      <w:r>
        <w:t>Verification that the applicant is at least 18 years of age</w:t>
      </w:r>
      <w:r w:rsidR="00443CB1" w:rsidRPr="00443CB1">
        <w:t>;</w:t>
      </w:r>
    </w:p>
    <w:p w14:paraId="50CE3EAE" w14:textId="77777777" w:rsidR="00424DF6" w:rsidRDefault="00424DF6" w:rsidP="00B711CE"/>
    <w:p w14:paraId="13477646" w14:textId="014955BF" w:rsidR="00443CB1" w:rsidRPr="00443CB1" w:rsidRDefault="00F768D3" w:rsidP="00F768D3">
      <w:pPr>
        <w:ind w:left="2160" w:hanging="720"/>
      </w:pPr>
      <w:r>
        <w:t>3</w:t>
      </w:r>
      <w:r w:rsidR="00871108">
        <w:t>)</w:t>
      </w:r>
      <w:r w:rsidR="00871108">
        <w:tab/>
      </w:r>
      <w:r w:rsidRPr="00F768D3">
        <w:t>Successful</w:t>
      </w:r>
      <w:r w:rsidR="00443CB1" w:rsidRPr="00443CB1">
        <w:t xml:space="preserve"> completion of </w:t>
      </w:r>
      <w:r w:rsidRPr="00F768D3">
        <w:t xml:space="preserve">high school or education equivalency required under </w:t>
      </w:r>
      <w:r w:rsidR="00324859">
        <w:t>Section 5-10</w:t>
      </w:r>
      <w:r w:rsidRPr="00F768D3">
        <w:t>(a)(3)</w:t>
      </w:r>
      <w:r w:rsidR="00324859">
        <w:t xml:space="preserve"> of the Act</w:t>
      </w:r>
      <w:r w:rsidR="00443CB1" w:rsidRPr="00443CB1">
        <w:t xml:space="preserve">; </w:t>
      </w:r>
    </w:p>
    <w:p w14:paraId="379125D6" w14:textId="77777777" w:rsidR="00424DF6" w:rsidRDefault="00424DF6" w:rsidP="00B711CE"/>
    <w:p w14:paraId="56654461" w14:textId="7D4A7404" w:rsidR="008271B1" w:rsidRDefault="00F768D3" w:rsidP="00F768D3">
      <w:pPr>
        <w:ind w:left="2160" w:hanging="720"/>
      </w:pPr>
      <w:r>
        <w:t>4</w:t>
      </w:r>
      <w:r w:rsidR="00871108">
        <w:t>)</w:t>
      </w:r>
      <w:r w:rsidR="00871108">
        <w:tab/>
      </w:r>
      <w:r w:rsidR="007073FE">
        <w:t>Proof</w:t>
      </w:r>
      <w:r w:rsidR="00443CB1" w:rsidRPr="00443CB1">
        <w:t xml:space="preserve"> of successful completion of the </w:t>
      </w:r>
      <w:r>
        <w:t>pre-license education requirements, as provided by the Act and this Part;</w:t>
      </w:r>
      <w:r w:rsidR="003003B3" w:rsidRPr="00443CB1">
        <w:t xml:space="preserve"> </w:t>
      </w:r>
    </w:p>
    <w:p w14:paraId="7F376607" w14:textId="77777777" w:rsidR="00F768D3" w:rsidRPr="00F768D3" w:rsidRDefault="00F768D3" w:rsidP="00B711CE"/>
    <w:p w14:paraId="0B521F9F" w14:textId="77DB4B39" w:rsidR="00F768D3" w:rsidRPr="00F768D3" w:rsidRDefault="00F768D3" w:rsidP="00F768D3">
      <w:pPr>
        <w:ind w:left="2160" w:hanging="720"/>
      </w:pPr>
      <w:r w:rsidRPr="00F768D3">
        <w:t>5)</w:t>
      </w:r>
      <w:r>
        <w:tab/>
      </w:r>
      <w:r w:rsidRPr="00F768D3">
        <w:t xml:space="preserve">Proof of successful completion of an examination for licensure authorized by the Department pursuant to </w:t>
      </w:r>
      <w:r w:rsidR="00324859">
        <w:t xml:space="preserve">Section </w:t>
      </w:r>
      <w:r w:rsidRPr="00F768D3">
        <w:t>5-10(a)(4)</w:t>
      </w:r>
      <w:r w:rsidR="00324859">
        <w:t xml:space="preserve"> of the Act</w:t>
      </w:r>
      <w:r w:rsidRPr="00F768D3">
        <w:t>;</w:t>
      </w:r>
    </w:p>
    <w:p w14:paraId="6893BAA6" w14:textId="77777777" w:rsidR="00F768D3" w:rsidRPr="00F768D3" w:rsidRDefault="00F768D3" w:rsidP="00B711CE"/>
    <w:p w14:paraId="066C72BC" w14:textId="1EB990E7" w:rsidR="00F768D3" w:rsidRPr="00F768D3" w:rsidRDefault="00F768D3" w:rsidP="00F768D3">
      <w:pPr>
        <w:ind w:left="2160" w:hanging="720"/>
      </w:pPr>
      <w:r w:rsidRPr="00F768D3">
        <w:t>6)</w:t>
      </w:r>
      <w:r>
        <w:tab/>
      </w:r>
      <w:r w:rsidRPr="00F768D3">
        <w:t>The required fee set forth in Section 1410.400;</w:t>
      </w:r>
    </w:p>
    <w:p w14:paraId="097A5684" w14:textId="77777777" w:rsidR="00F768D3" w:rsidRPr="00F768D3" w:rsidRDefault="00F768D3" w:rsidP="00B711CE"/>
    <w:p w14:paraId="3555AC9E" w14:textId="61F351D5" w:rsidR="00F768D3" w:rsidRPr="00F768D3" w:rsidRDefault="00F768D3" w:rsidP="00F768D3">
      <w:pPr>
        <w:ind w:left="2160" w:hanging="720"/>
      </w:pPr>
      <w:r w:rsidRPr="00F768D3">
        <w:t>7)</w:t>
      </w:r>
      <w:r>
        <w:tab/>
      </w:r>
      <w:r w:rsidRPr="00F768D3">
        <w:t xml:space="preserve">Proof of general liability insurance coverage as required by </w:t>
      </w:r>
      <w:r w:rsidR="00324859">
        <w:t xml:space="preserve">Section </w:t>
      </w:r>
      <w:r w:rsidRPr="00F768D3">
        <w:t xml:space="preserve">5-50 </w:t>
      </w:r>
      <w:r w:rsidR="00324859">
        <w:t xml:space="preserve">of the Act </w:t>
      </w:r>
      <w:r w:rsidRPr="00F768D3">
        <w:t>and Section 1410.235; and</w:t>
      </w:r>
    </w:p>
    <w:p w14:paraId="32CBF8C0" w14:textId="77777777" w:rsidR="00F768D3" w:rsidRPr="00F768D3" w:rsidRDefault="00F768D3" w:rsidP="00B711CE"/>
    <w:p w14:paraId="56129EF0" w14:textId="41D1AE92" w:rsidR="00F768D3" w:rsidRPr="00F768D3" w:rsidRDefault="00F768D3" w:rsidP="00F768D3">
      <w:pPr>
        <w:ind w:left="2160" w:hanging="720"/>
      </w:pPr>
      <w:r w:rsidRPr="00F768D3">
        <w:t>8)</w:t>
      </w:r>
      <w:r>
        <w:tab/>
      </w:r>
      <w:r w:rsidRPr="00F768D3">
        <w:t xml:space="preserve">If applicable, any disclosures required under </w:t>
      </w:r>
      <w:r w:rsidR="00324859">
        <w:t xml:space="preserve">Section </w:t>
      </w:r>
      <w:r w:rsidRPr="00F768D3">
        <w:t>5-10(c)</w:t>
      </w:r>
      <w:r w:rsidR="00324859">
        <w:t xml:space="preserve"> of the Act</w:t>
      </w:r>
      <w:r w:rsidRPr="00F768D3">
        <w:t>.</w:t>
      </w:r>
    </w:p>
    <w:p w14:paraId="23683814" w14:textId="77777777" w:rsidR="00F768D3" w:rsidRPr="00F768D3" w:rsidRDefault="00F768D3" w:rsidP="00B711CE"/>
    <w:p w14:paraId="703C1767" w14:textId="5A1E69D6" w:rsidR="00F768D3" w:rsidRPr="00F768D3" w:rsidRDefault="00F768D3" w:rsidP="00106DDD">
      <w:pPr>
        <w:ind w:left="1440" w:hanging="720"/>
      </w:pPr>
      <w:r w:rsidRPr="00F768D3">
        <w:t>b)</w:t>
      </w:r>
      <w:r w:rsidR="00106DDD">
        <w:tab/>
      </w:r>
      <w:r w:rsidRPr="00F768D3">
        <w:t>Applicants have 3 years from the date of application to complete the application process.  If the process has not been completed within 3 years, the application shall be denied and the fee forfeited, and the applicant must reapply and meet the requirements in effect at the time of reapplication.</w:t>
      </w:r>
    </w:p>
    <w:p w14:paraId="4C5AB6D7" w14:textId="77777777" w:rsidR="00F768D3" w:rsidRPr="00F768D3" w:rsidRDefault="00F768D3" w:rsidP="00B711CE"/>
    <w:p w14:paraId="4F2529A6" w14:textId="3636E233" w:rsidR="00F768D3" w:rsidRPr="00F768D3" w:rsidRDefault="00F768D3" w:rsidP="00106DDD">
      <w:pPr>
        <w:ind w:left="1440" w:hanging="720"/>
      </w:pPr>
      <w:r w:rsidRPr="00F768D3">
        <w:t>c)</w:t>
      </w:r>
      <w:r w:rsidR="00106DDD">
        <w:tab/>
      </w:r>
      <w:r w:rsidRPr="00F768D3">
        <w:t>Upon receipt of the required documents and review of the application, the Division shall issue a license authorizing practice as a home inspector or shall notify the applicant of any deficiency.</w:t>
      </w:r>
    </w:p>
    <w:p w14:paraId="5FBBB373" w14:textId="77777777" w:rsidR="00F768D3" w:rsidRPr="00F768D3" w:rsidRDefault="00F768D3" w:rsidP="00B711CE"/>
    <w:p w14:paraId="4EC1ABE8" w14:textId="30ECF76A" w:rsidR="00F768D3" w:rsidRDefault="00F768D3" w:rsidP="00106DDD">
      <w:pPr>
        <w:ind w:left="1440" w:hanging="720"/>
      </w:pPr>
      <w:r w:rsidRPr="00F768D3">
        <w:t>d)</w:t>
      </w:r>
      <w:r w:rsidR="00106DDD">
        <w:tab/>
      </w:r>
      <w:r w:rsidRPr="00F768D3">
        <w:t>An applicant shall have one year from the date of receipt of a passing licensure examination score to submit an application to the Division and to meet the requirements for licensure.</w:t>
      </w:r>
    </w:p>
    <w:p w14:paraId="05FD1B94" w14:textId="77777777" w:rsidR="007073FE" w:rsidRDefault="007073FE" w:rsidP="00B711CE"/>
    <w:p w14:paraId="5A17A42D" w14:textId="4F1FD729" w:rsidR="007073FE" w:rsidRPr="00D55B37" w:rsidRDefault="00106DDD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948E5">
        <w:t>2424</w:t>
      </w:r>
      <w:r w:rsidRPr="00524821">
        <w:t xml:space="preserve">, effective </w:t>
      </w:r>
      <w:r w:rsidR="00F948E5">
        <w:t>February 2, 2024</w:t>
      </w:r>
      <w:r w:rsidRPr="00524821">
        <w:t>)</w:t>
      </w:r>
    </w:p>
    <w:sectPr w:rsidR="007073FE" w:rsidRPr="00D55B37" w:rsidSect="00871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9278" w14:textId="77777777" w:rsidR="00F8500D" w:rsidRDefault="00F8500D">
      <w:r>
        <w:separator/>
      </w:r>
    </w:p>
  </w:endnote>
  <w:endnote w:type="continuationSeparator" w:id="0">
    <w:p w14:paraId="65690F5F" w14:textId="77777777" w:rsidR="00F8500D" w:rsidRDefault="00F8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4104" w14:textId="77777777" w:rsidR="00F8500D" w:rsidRDefault="00F8500D">
      <w:r>
        <w:separator/>
      </w:r>
    </w:p>
  </w:footnote>
  <w:footnote w:type="continuationSeparator" w:id="0">
    <w:p w14:paraId="326FAC2B" w14:textId="77777777" w:rsidR="00F8500D" w:rsidRDefault="00F8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4BE8"/>
    <w:multiLevelType w:val="multilevel"/>
    <w:tmpl w:val="597435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2">
      <w:start w:val="1"/>
      <w:numFmt w:val="upperLetter"/>
      <w:lvlText w:val="%3)"/>
      <w:lvlJc w:val="right"/>
      <w:pPr>
        <w:tabs>
          <w:tab w:val="num" w:pos="2880"/>
        </w:tabs>
        <w:ind w:left="2880" w:hanging="49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938EA"/>
    <w:rsid w:val="000D225F"/>
    <w:rsid w:val="00106DDD"/>
    <w:rsid w:val="001C7D95"/>
    <w:rsid w:val="001E3074"/>
    <w:rsid w:val="00225354"/>
    <w:rsid w:val="002524EC"/>
    <w:rsid w:val="003003B3"/>
    <w:rsid w:val="00324859"/>
    <w:rsid w:val="00367A2E"/>
    <w:rsid w:val="003F5494"/>
    <w:rsid w:val="003F5FD7"/>
    <w:rsid w:val="00424DF6"/>
    <w:rsid w:val="00431CFE"/>
    <w:rsid w:val="00443CB1"/>
    <w:rsid w:val="00443EE4"/>
    <w:rsid w:val="004D623A"/>
    <w:rsid w:val="004F2117"/>
    <w:rsid w:val="005001C5"/>
    <w:rsid w:val="00530BE1"/>
    <w:rsid w:val="00542E97"/>
    <w:rsid w:val="0056157E"/>
    <w:rsid w:val="0056501E"/>
    <w:rsid w:val="00592864"/>
    <w:rsid w:val="006A2114"/>
    <w:rsid w:val="006F257E"/>
    <w:rsid w:val="007073FE"/>
    <w:rsid w:val="0074312C"/>
    <w:rsid w:val="00780733"/>
    <w:rsid w:val="008271B1"/>
    <w:rsid w:val="0084781C"/>
    <w:rsid w:val="00871108"/>
    <w:rsid w:val="00873E0D"/>
    <w:rsid w:val="0098276C"/>
    <w:rsid w:val="00A2265D"/>
    <w:rsid w:val="00A428DD"/>
    <w:rsid w:val="00A600AA"/>
    <w:rsid w:val="00A63B40"/>
    <w:rsid w:val="00A92501"/>
    <w:rsid w:val="00AA027B"/>
    <w:rsid w:val="00AE5547"/>
    <w:rsid w:val="00B35D67"/>
    <w:rsid w:val="00B516F7"/>
    <w:rsid w:val="00B71177"/>
    <w:rsid w:val="00B711CE"/>
    <w:rsid w:val="00C4537A"/>
    <w:rsid w:val="00C473F8"/>
    <w:rsid w:val="00CC13F9"/>
    <w:rsid w:val="00CD3723"/>
    <w:rsid w:val="00D55B37"/>
    <w:rsid w:val="00D75B9B"/>
    <w:rsid w:val="00D93C67"/>
    <w:rsid w:val="00DA7FA7"/>
    <w:rsid w:val="00E71BBB"/>
    <w:rsid w:val="00E7288E"/>
    <w:rsid w:val="00F43DEE"/>
    <w:rsid w:val="00F768D3"/>
    <w:rsid w:val="00F8500D"/>
    <w:rsid w:val="00F9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2ED79"/>
  <w15:docId w15:val="{CBD483B6-602B-44FC-8499-7C248FDE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443CB1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443CB1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2024-02-16T16:00:00Z</dcterms:modified>
</cp:coreProperties>
</file>