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36A" w:rsidRDefault="009B736A" w:rsidP="009B736A">
      <w:pPr>
        <w:widowControl w:val="0"/>
        <w:autoSpaceDE w:val="0"/>
        <w:autoSpaceDN w:val="0"/>
        <w:adjustRightInd w:val="0"/>
      </w:pPr>
    </w:p>
    <w:p w:rsidR="009B736A" w:rsidRDefault="009B736A" w:rsidP="009B736A">
      <w:pPr>
        <w:widowControl w:val="0"/>
        <w:autoSpaceDE w:val="0"/>
        <w:autoSpaceDN w:val="0"/>
        <w:adjustRightInd w:val="0"/>
        <w:jc w:val="center"/>
      </w:pPr>
      <w:r>
        <w:t>PART 1400</w:t>
      </w:r>
    </w:p>
    <w:p w:rsidR="009B736A" w:rsidRDefault="009B736A" w:rsidP="009B736A">
      <w:pPr>
        <w:widowControl w:val="0"/>
        <w:autoSpaceDE w:val="0"/>
        <w:autoSpaceDN w:val="0"/>
        <w:adjustRightInd w:val="0"/>
        <w:jc w:val="center"/>
      </w:pPr>
      <w:r>
        <w:t>CLINICAL PSYCHOLOGIST LICENSING ACT</w:t>
      </w:r>
    </w:p>
    <w:p w:rsidR="006808EF" w:rsidRDefault="006808EF" w:rsidP="009B73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6808EF" w:rsidSect="009B73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36A"/>
    <w:rsid w:val="003A2DD7"/>
    <w:rsid w:val="005C3366"/>
    <w:rsid w:val="005E5CA2"/>
    <w:rsid w:val="006808EF"/>
    <w:rsid w:val="009B3F81"/>
    <w:rsid w:val="009B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967814C-EE5A-42AF-AE59-EE30CD57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1400</vt:lpstr>
    </vt:vector>
  </TitlesOfParts>
  <Company>General Assembly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1400</dc:title>
  <dc:subject/>
  <dc:creator>Illinois General Assembly</dc:creator>
  <cp:keywords/>
  <dc:description/>
  <cp:lastModifiedBy>McFarland, Amber C.</cp:lastModifiedBy>
  <cp:revision>4</cp:revision>
  <dcterms:created xsi:type="dcterms:W3CDTF">2012-06-22T03:24:00Z</dcterms:created>
  <dcterms:modified xsi:type="dcterms:W3CDTF">2016-09-12T17:16:00Z</dcterms:modified>
</cp:coreProperties>
</file>