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1DB9" w14:textId="77777777" w:rsidR="001564F2" w:rsidRPr="001564F2" w:rsidRDefault="001564F2" w:rsidP="0015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7C47C6F3" w14:textId="770077A0" w:rsidR="00762B0C" w:rsidRPr="00762B0C" w:rsidRDefault="00762B0C" w:rsidP="0015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762B0C">
        <w:rPr>
          <w:rFonts w:ascii="Times New Roman" w:hAnsi="Times New Roman" w:cs="Times New Roman"/>
          <w:b/>
          <w:bCs/>
          <w:sz w:val="24"/>
        </w:rPr>
        <w:t>Section 1376.45  Renewals</w:t>
      </w:r>
    </w:p>
    <w:p w14:paraId="68A8528F" w14:textId="77777777" w:rsidR="00762B0C" w:rsidRPr="001564F2" w:rsidRDefault="00762B0C" w:rsidP="0015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1C742293" w14:textId="479E2DC8" w:rsidR="00762B0C" w:rsidRPr="00762B0C" w:rsidRDefault="00762B0C" w:rsidP="001564F2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762B0C">
        <w:rPr>
          <w:rFonts w:ascii="Times New Roman" w:hAnsi="Times New Roman" w:cs="Times New Roman"/>
          <w:sz w:val="24"/>
        </w:rPr>
        <w:t>a)</w:t>
      </w:r>
      <w:r w:rsidRPr="00762B0C">
        <w:rPr>
          <w:rFonts w:ascii="Times New Roman" w:hAnsi="Times New Roman" w:cs="Times New Roman"/>
          <w:sz w:val="24"/>
        </w:rPr>
        <w:tab/>
        <w:t xml:space="preserve">All licenses issued under the Act shall expire October 31 of each odd-numbered year.  The holder of a license may renew the license during the </w:t>
      </w:r>
      <w:r w:rsidR="002C16E0">
        <w:rPr>
          <w:rFonts w:ascii="Times New Roman" w:hAnsi="Times New Roman" w:cs="Times New Roman"/>
          <w:sz w:val="24"/>
        </w:rPr>
        <w:t>60 days</w:t>
      </w:r>
      <w:r w:rsidRPr="00762B0C">
        <w:rPr>
          <w:rFonts w:ascii="Times New Roman" w:hAnsi="Times New Roman" w:cs="Times New Roman"/>
          <w:sz w:val="24"/>
        </w:rPr>
        <w:t xml:space="preserve"> preceding the expiration date by paying the required fee.</w:t>
      </w:r>
    </w:p>
    <w:p w14:paraId="2E5F2716" w14:textId="77777777" w:rsidR="00762B0C" w:rsidRPr="00762B0C" w:rsidRDefault="00762B0C" w:rsidP="0015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136B4DFD" w14:textId="77777777" w:rsidR="00762B0C" w:rsidRPr="00762B0C" w:rsidRDefault="00762B0C" w:rsidP="001564F2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762B0C">
        <w:rPr>
          <w:rFonts w:ascii="Times New Roman" w:hAnsi="Times New Roman" w:cs="Times New Roman"/>
          <w:sz w:val="24"/>
        </w:rPr>
        <w:t>b)</w:t>
      </w:r>
      <w:r w:rsidRPr="00762B0C">
        <w:rPr>
          <w:rFonts w:ascii="Times New Roman" w:hAnsi="Times New Roman" w:cs="Times New Roman"/>
          <w:sz w:val="24"/>
        </w:rPr>
        <w:tab/>
        <w:t>Compliance with the CE requirement in Section 1376.50 is a condition of renewal.</w:t>
      </w:r>
    </w:p>
    <w:p w14:paraId="169B91F8" w14:textId="77777777" w:rsidR="00762B0C" w:rsidRPr="00762B0C" w:rsidRDefault="00762B0C" w:rsidP="00156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3487E788" w14:textId="6FAF2444" w:rsidR="00762B0C" w:rsidRPr="00762B0C" w:rsidRDefault="00762B0C" w:rsidP="001564F2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762B0C">
        <w:rPr>
          <w:rFonts w:ascii="Times New Roman" w:hAnsi="Times New Roman" w:cs="Times New Roman"/>
          <w:sz w:val="24"/>
        </w:rPr>
        <w:t>c)</w:t>
      </w:r>
      <w:r w:rsidRPr="00762B0C">
        <w:rPr>
          <w:rFonts w:ascii="Times New Roman" w:hAnsi="Times New Roman" w:cs="Times New Roman"/>
          <w:sz w:val="24"/>
        </w:rPr>
        <w:tab/>
        <w:t>Practice on an expired license shall be considered unlicensed practice and shall be grounds for discipline pursuant to Section 60 of the Act.</w:t>
      </w:r>
    </w:p>
    <w:sectPr w:rsidR="00762B0C" w:rsidRPr="00762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0C"/>
    <w:rsid w:val="001564F2"/>
    <w:rsid w:val="002C16E0"/>
    <w:rsid w:val="0076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70E4"/>
  <w15:chartTrackingRefBased/>
  <w15:docId w15:val="{04BCF5E8-EDCB-482C-B676-6B68B95E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Shipley, Melissa A.</cp:lastModifiedBy>
  <cp:revision>3</cp:revision>
  <dcterms:created xsi:type="dcterms:W3CDTF">2024-02-02T21:09:00Z</dcterms:created>
  <dcterms:modified xsi:type="dcterms:W3CDTF">2024-05-20T15:15:00Z</dcterms:modified>
</cp:coreProperties>
</file>