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B452" w14:textId="77777777" w:rsidR="00DB53CA" w:rsidRDefault="00DB53CA" w:rsidP="00DB53CA">
      <w:pPr>
        <w:widowControl w:val="0"/>
        <w:autoSpaceDE w:val="0"/>
        <w:autoSpaceDN w:val="0"/>
        <w:adjustRightInd w:val="0"/>
      </w:pPr>
    </w:p>
    <w:p w14:paraId="0DD58F80" w14:textId="7FE320FC" w:rsidR="00DB53CA" w:rsidRDefault="00DB53CA" w:rsidP="00DB53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1375.80  Restoration</w:t>
      </w:r>
      <w:r w:rsidR="00BC0F11" w:rsidRPr="00BC0F11">
        <w:rPr>
          <w:b/>
          <w:bCs/>
        </w:rPr>
        <w:t xml:space="preserve"> </w:t>
      </w:r>
      <w:r w:rsidR="00BC0F11">
        <w:rPr>
          <w:b/>
          <w:bCs/>
        </w:rPr>
        <w:t>of License as a</w:t>
      </w:r>
      <w:r>
        <w:rPr>
          <w:b/>
          <w:bCs/>
        </w:rPr>
        <w:t xml:space="preserve"> Professional Counselor</w:t>
      </w:r>
      <w:r>
        <w:t xml:space="preserve"> </w:t>
      </w:r>
    </w:p>
    <w:p w14:paraId="54EECF94" w14:textId="77777777" w:rsidR="00DB53CA" w:rsidRDefault="00DB53CA" w:rsidP="00DB53CA">
      <w:pPr>
        <w:widowControl w:val="0"/>
        <w:autoSpaceDE w:val="0"/>
        <w:autoSpaceDN w:val="0"/>
        <w:adjustRightInd w:val="0"/>
      </w:pPr>
    </w:p>
    <w:p w14:paraId="689E55CD" w14:textId="55F5F385" w:rsidR="00DB53CA" w:rsidRDefault="00DB53CA" w:rsidP="00DB53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professional counselor whose license has expired or has been placed on inactive status for </w:t>
      </w:r>
      <w:r w:rsidR="0076679F">
        <w:t>five</w:t>
      </w:r>
      <w:r>
        <w:t xml:space="preserve"> years or less may have the license restored by </w:t>
      </w:r>
      <w:r w:rsidR="00BC0F11">
        <w:t xml:space="preserve">filing the form provided by the Division and </w:t>
      </w:r>
      <w:r>
        <w:t xml:space="preserve">paying the fees required by </w:t>
      </w:r>
      <w:r w:rsidR="00CA004D">
        <w:t>Section 1375.205</w:t>
      </w:r>
      <w:r>
        <w:t xml:space="preserve">.  Individuals </w:t>
      </w:r>
      <w:r w:rsidR="00AA78F4">
        <w:t>seeking restoration of a license are</w:t>
      </w:r>
      <w:r>
        <w:t xml:space="preserve"> to submit proof of </w:t>
      </w:r>
      <w:r w:rsidR="00AA78F4">
        <w:t>completing</w:t>
      </w:r>
      <w:r>
        <w:t xml:space="preserve"> the continuing education requirements pursuant to Section 1375.220. </w:t>
      </w:r>
      <w:r w:rsidR="00176396">
        <w:t xml:space="preserve"> </w:t>
      </w:r>
      <w:r w:rsidR="00176396" w:rsidRPr="009E464C">
        <w:rPr>
          <w:bCs/>
        </w:rPr>
        <w:t>Continuing education must be completed during the 24 months preceding application for restoration.</w:t>
      </w:r>
    </w:p>
    <w:p w14:paraId="1D4E8F0A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69D225E2" w14:textId="578C17B2" w:rsidR="00DB53CA" w:rsidRDefault="00DB53CA" w:rsidP="00DB53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</w:t>
      </w:r>
      <w:r w:rsidR="00BC0F11">
        <w:t>professional counselor</w:t>
      </w:r>
      <w:r>
        <w:t xml:space="preserve"> seeking restoration of a license that has been expired or placed on inactive status for more than </w:t>
      </w:r>
      <w:r w:rsidR="0076679F">
        <w:t>five</w:t>
      </w:r>
      <w:r>
        <w:t xml:space="preserve"> years shall file an application, on forms supplied by the </w:t>
      </w:r>
      <w:r w:rsidR="00176396">
        <w:t>Division</w:t>
      </w:r>
      <w:r>
        <w:t xml:space="preserve"> together with the fee required by </w:t>
      </w:r>
      <w:r w:rsidR="00CA004D">
        <w:t>Section 1375.205</w:t>
      </w:r>
      <w:r>
        <w:t xml:space="preserve">.  Individuals </w:t>
      </w:r>
      <w:r w:rsidR="00AA78F4">
        <w:t>seeking restoration of a license are</w:t>
      </w:r>
      <w:r>
        <w:t xml:space="preserve"> required to submit proof of having met the continuing education requirements pursuant to Section 1375.220.  </w:t>
      </w:r>
      <w:r w:rsidR="00176396" w:rsidRPr="009E464C">
        <w:rPr>
          <w:bCs/>
        </w:rPr>
        <w:t>Continuing education must be completed during the 24 months preceding application for restoration.</w:t>
      </w:r>
      <w:r w:rsidR="00176396">
        <w:rPr>
          <w:bCs/>
        </w:rPr>
        <w:t xml:space="preserve">  </w:t>
      </w:r>
      <w:r>
        <w:t xml:space="preserve">The applicant shall also submit either: </w:t>
      </w:r>
    </w:p>
    <w:p w14:paraId="3E04323B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4207E730" w14:textId="77777777" w:rsidR="00DB53CA" w:rsidRDefault="00DB53CA" w:rsidP="00DB53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of active practice in another jurisdiction.  Such certification shall include a statement from the appropriate board or licensing authority in the other jurisdiction that the licensee was authorized to practice during the term of said active practice; or </w:t>
      </w:r>
    </w:p>
    <w:p w14:paraId="443CE98A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6FD82973" w14:textId="77777777" w:rsidR="00DB53CA" w:rsidRDefault="00DB53CA" w:rsidP="00DB53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60(d) of the Act; or </w:t>
      </w:r>
    </w:p>
    <w:p w14:paraId="52BB0435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6B9D4097" w14:textId="40DBA81A" w:rsidR="00DB53CA" w:rsidRDefault="00DB53CA" w:rsidP="00DB53C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passage of the National Counselor Examination or the Certified Rehabilitation Counselor Examination during the period the license was lapsed or on inactive status. </w:t>
      </w:r>
    </w:p>
    <w:p w14:paraId="0AC3CACF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6C9E6672" w14:textId="3C4AD795" w:rsidR="00BC0F11" w:rsidRDefault="00BC0F11" w:rsidP="00DB53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professional counselor who is seeking restoration </w:t>
      </w:r>
      <w:r w:rsidR="00AA78F4">
        <w:t xml:space="preserve">of a license </w:t>
      </w:r>
      <w:r>
        <w:t xml:space="preserve">after disciplinary action must </w:t>
      </w:r>
      <w:r w:rsidR="00AA78F4">
        <w:t xml:space="preserve">complete </w:t>
      </w:r>
      <w:r>
        <w:t>all requirements of the disciplinary order and submit a petition for restoration to</w:t>
      </w:r>
      <w:r w:rsidR="00AA78F4">
        <w:t xml:space="preserve"> the Department for adjudication through the hearing process established under 68 Ill. Adm. Code 1110</w:t>
      </w:r>
      <w:r>
        <w:t xml:space="preserve">.  </w:t>
      </w:r>
      <w:r w:rsidR="00AA78F4">
        <w:t xml:space="preserve">The petition must contain </w:t>
      </w:r>
      <w:r>
        <w:t>evidence demonstrating rehabilitation to warrant the public trust as provided in Section 1375.227.</w:t>
      </w:r>
    </w:p>
    <w:p w14:paraId="3BEB4377" w14:textId="77777777" w:rsidR="00BC0F11" w:rsidRDefault="00BC0F11" w:rsidP="00F315FF">
      <w:pPr>
        <w:widowControl w:val="0"/>
        <w:autoSpaceDE w:val="0"/>
        <w:autoSpaceDN w:val="0"/>
        <w:adjustRightInd w:val="0"/>
      </w:pPr>
    </w:p>
    <w:p w14:paraId="144814AF" w14:textId="45CCCEC7" w:rsidR="00DB53CA" w:rsidRDefault="00BC0F11" w:rsidP="00DB53C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B53CA">
        <w:t>)</w:t>
      </w:r>
      <w:r w:rsidR="00DB53CA">
        <w:tab/>
        <w:t xml:space="preserve">When the accuracy of any submitted documentation or the relevance or sufficiency of the coursework or experience is questioned by the </w:t>
      </w:r>
      <w:r w:rsidR="00C602B3">
        <w:t>Division</w:t>
      </w:r>
      <w:r w:rsidR="00DB53CA">
        <w:t xml:space="preserve"> because of a lack of information, discrepancies or conflicts in information given or a need for clarification, the applicant seeking restoration of a license shall be required to: </w:t>
      </w:r>
    </w:p>
    <w:p w14:paraId="2C4E3ADE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50352074" w14:textId="77777777" w:rsidR="00DB53CA" w:rsidRDefault="00DB53CA" w:rsidP="00DB53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14:paraId="212AD8C3" w14:textId="77777777" w:rsidR="00C9490D" w:rsidRDefault="00C9490D" w:rsidP="00F315FF">
      <w:pPr>
        <w:widowControl w:val="0"/>
        <w:autoSpaceDE w:val="0"/>
        <w:autoSpaceDN w:val="0"/>
        <w:adjustRightInd w:val="0"/>
      </w:pPr>
    </w:p>
    <w:p w14:paraId="03CA636C" w14:textId="7F32CB1C" w:rsidR="00DB53CA" w:rsidRDefault="00DB53CA" w:rsidP="00DB53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</w:t>
      </w:r>
      <w:r>
        <w:lastRenderedPageBreak/>
        <w:t xml:space="preserve">sufficiency, clarify information or clear up any discrepancies or conflicts in information.  Upon recommendation of the Board and approval by the </w:t>
      </w:r>
      <w:r w:rsidR="00176396">
        <w:t>Division</w:t>
      </w:r>
      <w:r>
        <w:t xml:space="preserve">, an applicant shall have the license restored. </w:t>
      </w:r>
    </w:p>
    <w:p w14:paraId="5AA6E23D" w14:textId="77777777" w:rsidR="00BC0F11" w:rsidRDefault="00BC0F11" w:rsidP="00F315FF">
      <w:pPr>
        <w:widowControl w:val="0"/>
        <w:autoSpaceDE w:val="0"/>
        <w:autoSpaceDN w:val="0"/>
        <w:adjustRightInd w:val="0"/>
      </w:pPr>
    </w:p>
    <w:p w14:paraId="7DEF26C8" w14:textId="30E64116" w:rsidR="00176396" w:rsidRPr="00D55B37" w:rsidRDefault="00943EFE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70A08">
        <w:t>8346</w:t>
      </w:r>
      <w:r w:rsidRPr="004E27CF">
        <w:t xml:space="preserve">, effective </w:t>
      </w:r>
      <w:r w:rsidR="00170A08">
        <w:t>June 5, 2025</w:t>
      </w:r>
      <w:r w:rsidRPr="004E27CF">
        <w:t>)</w:t>
      </w:r>
    </w:p>
    <w:sectPr w:rsidR="00176396" w:rsidRPr="00D55B37" w:rsidSect="00DB5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3CA"/>
    <w:rsid w:val="00011BA4"/>
    <w:rsid w:val="000850D6"/>
    <w:rsid w:val="000C7044"/>
    <w:rsid w:val="000F63F6"/>
    <w:rsid w:val="00170A08"/>
    <w:rsid w:val="00176396"/>
    <w:rsid w:val="003F15CB"/>
    <w:rsid w:val="005C3366"/>
    <w:rsid w:val="005F5D40"/>
    <w:rsid w:val="006F7BC9"/>
    <w:rsid w:val="0073562C"/>
    <w:rsid w:val="00754F90"/>
    <w:rsid w:val="0076679F"/>
    <w:rsid w:val="007703B4"/>
    <w:rsid w:val="00831A2B"/>
    <w:rsid w:val="00943EFE"/>
    <w:rsid w:val="00AA78F4"/>
    <w:rsid w:val="00BC0F11"/>
    <w:rsid w:val="00C602B3"/>
    <w:rsid w:val="00C9490D"/>
    <w:rsid w:val="00CA004D"/>
    <w:rsid w:val="00D24B74"/>
    <w:rsid w:val="00DB53CA"/>
    <w:rsid w:val="00DC7F77"/>
    <w:rsid w:val="00E04201"/>
    <w:rsid w:val="00E127D6"/>
    <w:rsid w:val="00F3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02B367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3</cp:revision>
  <dcterms:created xsi:type="dcterms:W3CDTF">2025-06-06T15:20:00Z</dcterms:created>
  <dcterms:modified xsi:type="dcterms:W3CDTF">2025-06-20T12:53:00Z</dcterms:modified>
</cp:coreProperties>
</file>