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BC6C" w14:textId="77777777" w:rsidR="008931D5" w:rsidRPr="008931D5" w:rsidRDefault="008931D5" w:rsidP="008931D5">
      <w:pPr>
        <w:widowControl w:val="0"/>
        <w:autoSpaceDE w:val="0"/>
        <w:autoSpaceDN w:val="0"/>
        <w:adjustRightInd w:val="0"/>
        <w:rPr>
          <w:bCs/>
        </w:rPr>
      </w:pPr>
    </w:p>
    <w:p w14:paraId="29A22E55" w14:textId="40D61B6D" w:rsidR="008931D5" w:rsidRDefault="008931D5" w:rsidP="008931D5">
      <w:pPr>
        <w:widowControl w:val="0"/>
        <w:autoSpaceDE w:val="0"/>
        <w:autoSpaceDN w:val="0"/>
        <w:adjustRightInd w:val="0"/>
        <w:rPr>
          <w:b/>
        </w:rPr>
      </w:pPr>
      <w:r>
        <w:rPr>
          <w:b/>
        </w:rPr>
        <w:t>Section 1330.215  Minimum Standards for Approved</w:t>
      </w:r>
      <w:r w:rsidR="00283338">
        <w:rPr>
          <w:b/>
        </w:rPr>
        <w:t xml:space="preserve"> Work Experience</w:t>
      </w:r>
      <w:r>
        <w:rPr>
          <w:b/>
        </w:rPr>
        <w:t xml:space="preserve"> Pharmacy Technician Certification</w:t>
      </w:r>
    </w:p>
    <w:p w14:paraId="4DD83A0F" w14:textId="77777777" w:rsidR="008931D5" w:rsidRPr="008931D5" w:rsidRDefault="008931D5" w:rsidP="008931D5">
      <w:pPr>
        <w:rPr>
          <w:bCs/>
        </w:rPr>
      </w:pPr>
    </w:p>
    <w:p w14:paraId="7B3840B7" w14:textId="77777777" w:rsidR="008931D5" w:rsidRDefault="008931D5" w:rsidP="008931D5">
      <w:pPr>
        <w:rPr>
          <w:bCs/>
        </w:rPr>
      </w:pPr>
      <w:r>
        <w:rPr>
          <w:bCs/>
        </w:rPr>
        <w:t>A pharmacy technician certification program shall meet the following requirements:</w:t>
      </w:r>
    </w:p>
    <w:p w14:paraId="3817A291" w14:textId="77777777" w:rsidR="008931D5" w:rsidRDefault="008931D5" w:rsidP="008931D5">
      <w:pPr>
        <w:rPr>
          <w:bCs/>
        </w:rPr>
      </w:pPr>
    </w:p>
    <w:p w14:paraId="7DC478B4" w14:textId="756AC9E4" w:rsidR="008931D5" w:rsidRDefault="008931D5" w:rsidP="008931D5">
      <w:pPr>
        <w:ind w:left="1440" w:hanging="720"/>
        <w:rPr>
          <w:bCs/>
        </w:rPr>
      </w:pPr>
      <w:r>
        <w:rPr>
          <w:bCs/>
        </w:rPr>
        <w:t>a)</w:t>
      </w:r>
      <w:r>
        <w:rPr>
          <w:bCs/>
        </w:rPr>
        <w:tab/>
        <w:t xml:space="preserve">This </w:t>
      </w:r>
      <w:r w:rsidR="00A55034">
        <w:rPr>
          <w:bCs/>
        </w:rPr>
        <w:t>S</w:t>
      </w:r>
      <w:r>
        <w:rPr>
          <w:bCs/>
        </w:rPr>
        <w:t xml:space="preserve">ection applies to pharmacy technicians </w:t>
      </w:r>
      <w:r w:rsidR="00BE7E0F">
        <w:rPr>
          <w:bCs/>
        </w:rPr>
        <w:t>licens</w:t>
      </w:r>
      <w:r>
        <w:rPr>
          <w:bCs/>
        </w:rPr>
        <w:t>ed beginning January 1, 2024.</w:t>
      </w:r>
    </w:p>
    <w:p w14:paraId="75577E09" w14:textId="77777777" w:rsidR="008931D5" w:rsidRDefault="008931D5" w:rsidP="008931D5">
      <w:pPr>
        <w:rPr>
          <w:bCs/>
        </w:rPr>
      </w:pPr>
    </w:p>
    <w:p w14:paraId="388B07CC" w14:textId="2D8F2200" w:rsidR="008931D5" w:rsidRDefault="008931D5" w:rsidP="008931D5">
      <w:pPr>
        <w:ind w:left="720"/>
        <w:rPr>
          <w:bCs/>
        </w:rPr>
      </w:pPr>
      <w:r>
        <w:rPr>
          <w:bCs/>
        </w:rPr>
        <w:t>b)</w:t>
      </w:r>
      <w:r>
        <w:rPr>
          <w:bCs/>
        </w:rPr>
        <w:tab/>
        <w:t>The curriculum must include at least 500 hours of</w:t>
      </w:r>
      <w:r w:rsidR="00BE7E0F">
        <w:rPr>
          <w:bCs/>
        </w:rPr>
        <w:t xml:space="preserve"> supervised experience</w:t>
      </w:r>
      <w:r>
        <w:rPr>
          <w:bCs/>
        </w:rPr>
        <w:t>.</w:t>
      </w:r>
    </w:p>
    <w:p w14:paraId="48B6DF92" w14:textId="77777777" w:rsidR="008931D5" w:rsidRDefault="008931D5" w:rsidP="00F34449">
      <w:pPr>
        <w:rPr>
          <w:bCs/>
        </w:rPr>
      </w:pPr>
    </w:p>
    <w:p w14:paraId="2AABC24D" w14:textId="00FF7B7F" w:rsidR="008931D5" w:rsidRDefault="008931D5" w:rsidP="00BE7E0F">
      <w:pPr>
        <w:ind w:left="1440" w:hanging="720"/>
        <w:rPr>
          <w:bCs/>
        </w:rPr>
      </w:pPr>
      <w:r>
        <w:rPr>
          <w:bCs/>
        </w:rPr>
        <w:t>c)</w:t>
      </w:r>
      <w:r>
        <w:rPr>
          <w:bCs/>
        </w:rPr>
        <w:tab/>
        <w:t xml:space="preserve">The </w:t>
      </w:r>
      <w:r w:rsidR="00BE7E0F">
        <w:rPr>
          <w:bCs/>
        </w:rPr>
        <w:t xml:space="preserve">work experience training under subsection (b) </w:t>
      </w:r>
      <w:r>
        <w:rPr>
          <w:bCs/>
        </w:rPr>
        <w:t>must be completed by the pharmacy technician's 2</w:t>
      </w:r>
      <w:r w:rsidRPr="006E5E51">
        <w:rPr>
          <w:bCs/>
          <w:vertAlign w:val="superscript"/>
        </w:rPr>
        <w:t>nd</w:t>
      </w:r>
      <w:r>
        <w:rPr>
          <w:bCs/>
        </w:rPr>
        <w:t xml:space="preserve"> renewal.</w:t>
      </w:r>
    </w:p>
    <w:p w14:paraId="1A49CAC8" w14:textId="77777777" w:rsidR="008931D5" w:rsidRDefault="008931D5" w:rsidP="00F34449">
      <w:pPr>
        <w:rPr>
          <w:bCs/>
        </w:rPr>
      </w:pPr>
    </w:p>
    <w:p w14:paraId="1BF52716" w14:textId="587E7B68" w:rsidR="008931D5" w:rsidRDefault="008931D5" w:rsidP="008931D5">
      <w:pPr>
        <w:ind w:left="1440" w:hanging="720"/>
        <w:rPr>
          <w:bCs/>
        </w:rPr>
      </w:pPr>
      <w:r>
        <w:rPr>
          <w:bCs/>
        </w:rPr>
        <w:t>d)</w:t>
      </w:r>
      <w:r>
        <w:rPr>
          <w:bCs/>
        </w:rPr>
        <w:tab/>
        <w:t>Curriculum must include didactic and practical experience for each area of instruction.</w:t>
      </w:r>
      <w:r w:rsidR="00C31F06">
        <w:rPr>
          <w:bCs/>
        </w:rPr>
        <w:t xml:space="preserve">  At minimum of 100 hours must be applied toward the didactic portion of the training.</w:t>
      </w:r>
    </w:p>
    <w:p w14:paraId="26E934F6" w14:textId="77777777" w:rsidR="008931D5" w:rsidRDefault="008931D5" w:rsidP="00F34449">
      <w:pPr>
        <w:rPr>
          <w:bCs/>
        </w:rPr>
      </w:pPr>
    </w:p>
    <w:p w14:paraId="5BA17D29" w14:textId="58C49ED1" w:rsidR="008931D5" w:rsidRDefault="008931D5" w:rsidP="008931D5">
      <w:pPr>
        <w:ind w:left="720"/>
        <w:rPr>
          <w:bCs/>
        </w:rPr>
      </w:pPr>
      <w:r>
        <w:rPr>
          <w:bCs/>
        </w:rPr>
        <w:t>e)</w:t>
      </w:r>
      <w:r>
        <w:rPr>
          <w:bCs/>
        </w:rPr>
        <w:tab/>
        <w:t>A graduate shall be competent in:</w:t>
      </w:r>
    </w:p>
    <w:p w14:paraId="5D4B65C9" w14:textId="77777777" w:rsidR="008931D5" w:rsidRDefault="008931D5" w:rsidP="008931D5">
      <w:pPr>
        <w:rPr>
          <w:bCs/>
        </w:rPr>
      </w:pPr>
    </w:p>
    <w:p w14:paraId="308CAC55" w14:textId="32FF9D3F" w:rsidR="008931D5" w:rsidRDefault="008931D5" w:rsidP="008931D5">
      <w:pPr>
        <w:ind w:left="2160" w:hanging="720"/>
        <w:rPr>
          <w:bCs/>
        </w:rPr>
      </w:pPr>
      <w:r>
        <w:rPr>
          <w:bCs/>
        </w:rPr>
        <w:t>1)</w:t>
      </w:r>
      <w:r>
        <w:rPr>
          <w:bCs/>
        </w:rPr>
        <w:tab/>
        <w:t>The knowledge, skills, abilities, and behaviors beyond those of a pharmacy technician</w:t>
      </w:r>
      <w:r w:rsidR="00BE7E0F">
        <w:rPr>
          <w:bCs/>
        </w:rPr>
        <w:t>;</w:t>
      </w:r>
    </w:p>
    <w:p w14:paraId="1FBC0A54" w14:textId="77777777" w:rsidR="008931D5" w:rsidRDefault="008931D5" w:rsidP="008931D5">
      <w:pPr>
        <w:rPr>
          <w:bCs/>
        </w:rPr>
      </w:pPr>
    </w:p>
    <w:p w14:paraId="0BE4FD01" w14:textId="463BCA72" w:rsidR="008931D5" w:rsidRDefault="008931D5" w:rsidP="008931D5">
      <w:pPr>
        <w:ind w:left="1440"/>
        <w:rPr>
          <w:bCs/>
        </w:rPr>
      </w:pPr>
      <w:r>
        <w:rPr>
          <w:bCs/>
        </w:rPr>
        <w:t>2)</w:t>
      </w:r>
      <w:r>
        <w:rPr>
          <w:bCs/>
        </w:rPr>
        <w:tab/>
        <w:t>Functioning in a variety of pharmacy practice settings</w:t>
      </w:r>
      <w:r w:rsidR="00BE7E0F">
        <w:rPr>
          <w:bCs/>
        </w:rPr>
        <w:t>; and</w:t>
      </w:r>
    </w:p>
    <w:p w14:paraId="6ACAC396" w14:textId="77777777" w:rsidR="008931D5" w:rsidRDefault="008931D5" w:rsidP="00F34449">
      <w:pPr>
        <w:rPr>
          <w:bCs/>
        </w:rPr>
      </w:pPr>
    </w:p>
    <w:p w14:paraId="7FBE427B" w14:textId="35BA2726" w:rsidR="008931D5" w:rsidRDefault="008931D5" w:rsidP="008931D5">
      <w:pPr>
        <w:ind w:left="1440"/>
        <w:rPr>
          <w:bCs/>
        </w:rPr>
      </w:pPr>
      <w:r>
        <w:rPr>
          <w:bCs/>
        </w:rPr>
        <w:t>3)</w:t>
      </w:r>
      <w:r>
        <w:rPr>
          <w:bCs/>
        </w:rPr>
        <w:tab/>
        <w:t>Self-management and the management of the pharmacy.</w:t>
      </w:r>
    </w:p>
    <w:p w14:paraId="41096597" w14:textId="77777777" w:rsidR="008931D5" w:rsidRDefault="008931D5" w:rsidP="008931D5">
      <w:pPr>
        <w:rPr>
          <w:bCs/>
        </w:rPr>
      </w:pPr>
    </w:p>
    <w:p w14:paraId="208B23E7" w14:textId="417CB12D" w:rsidR="008931D5" w:rsidRDefault="008931D5" w:rsidP="008931D5">
      <w:pPr>
        <w:ind w:firstLine="720"/>
        <w:rPr>
          <w:bCs/>
        </w:rPr>
      </w:pPr>
      <w:r>
        <w:rPr>
          <w:bCs/>
        </w:rPr>
        <w:t>f)</w:t>
      </w:r>
      <w:r>
        <w:rPr>
          <w:bCs/>
        </w:rPr>
        <w:tab/>
        <w:t>The curriculum must include the following areas of instruction:</w:t>
      </w:r>
    </w:p>
    <w:p w14:paraId="14ED2ACA" w14:textId="77777777" w:rsidR="008931D5" w:rsidRDefault="008931D5" w:rsidP="008931D5">
      <w:pPr>
        <w:rPr>
          <w:bCs/>
        </w:rPr>
      </w:pPr>
    </w:p>
    <w:p w14:paraId="698F4100" w14:textId="39C06458" w:rsidR="008931D5" w:rsidRDefault="008931D5" w:rsidP="008931D5">
      <w:pPr>
        <w:ind w:left="720" w:firstLine="720"/>
        <w:rPr>
          <w:bCs/>
        </w:rPr>
      </w:pPr>
      <w:r>
        <w:rPr>
          <w:bCs/>
        </w:rPr>
        <w:t>1)</w:t>
      </w:r>
      <w:r>
        <w:rPr>
          <w:bCs/>
        </w:rPr>
        <w:tab/>
        <w:t>Knowledge</w:t>
      </w:r>
      <w:r w:rsidR="00BE7E0F">
        <w:rPr>
          <w:bCs/>
        </w:rPr>
        <w:t xml:space="preserve"> and </w:t>
      </w:r>
      <w:r>
        <w:rPr>
          <w:bCs/>
        </w:rPr>
        <w:t>Skills</w:t>
      </w:r>
      <w:r w:rsidR="00A55034">
        <w:rPr>
          <w:bCs/>
        </w:rPr>
        <w:t>:</w:t>
      </w:r>
    </w:p>
    <w:p w14:paraId="37BD90FD" w14:textId="77777777" w:rsidR="008931D5" w:rsidRDefault="008931D5" w:rsidP="008931D5">
      <w:pPr>
        <w:rPr>
          <w:bCs/>
        </w:rPr>
      </w:pPr>
    </w:p>
    <w:p w14:paraId="7E701AA4" w14:textId="69A9577E" w:rsidR="008931D5" w:rsidRDefault="008931D5" w:rsidP="008931D5">
      <w:pPr>
        <w:ind w:left="2160"/>
        <w:rPr>
          <w:bCs/>
        </w:rPr>
      </w:pPr>
      <w:r>
        <w:rPr>
          <w:bCs/>
        </w:rPr>
        <w:t>A)</w:t>
      </w:r>
      <w:r>
        <w:rPr>
          <w:bCs/>
        </w:rPr>
        <w:tab/>
        <w:t>Ethics</w:t>
      </w:r>
      <w:r w:rsidR="00A55034">
        <w:rPr>
          <w:bCs/>
        </w:rPr>
        <w:t>;</w:t>
      </w:r>
    </w:p>
    <w:p w14:paraId="2DBAF286" w14:textId="77777777" w:rsidR="008931D5" w:rsidRDefault="008931D5" w:rsidP="00F34449">
      <w:pPr>
        <w:rPr>
          <w:bCs/>
        </w:rPr>
      </w:pPr>
    </w:p>
    <w:p w14:paraId="77F6DCB6" w14:textId="208E79FB" w:rsidR="008931D5" w:rsidRDefault="008931D5" w:rsidP="008931D5">
      <w:pPr>
        <w:ind w:left="2160"/>
        <w:rPr>
          <w:bCs/>
        </w:rPr>
      </w:pPr>
      <w:r>
        <w:rPr>
          <w:bCs/>
        </w:rPr>
        <w:t>B)</w:t>
      </w:r>
      <w:r>
        <w:rPr>
          <w:bCs/>
        </w:rPr>
        <w:tab/>
        <w:t>Conflict resolution</w:t>
      </w:r>
      <w:r w:rsidR="00A55034">
        <w:rPr>
          <w:bCs/>
        </w:rPr>
        <w:t>;</w:t>
      </w:r>
    </w:p>
    <w:p w14:paraId="547E30BF" w14:textId="77777777" w:rsidR="008931D5" w:rsidRDefault="008931D5" w:rsidP="00F34449">
      <w:pPr>
        <w:rPr>
          <w:bCs/>
        </w:rPr>
      </w:pPr>
    </w:p>
    <w:p w14:paraId="0820E855" w14:textId="14EA59AB" w:rsidR="008931D5" w:rsidRDefault="008931D5" w:rsidP="008931D5">
      <w:pPr>
        <w:ind w:left="2160"/>
        <w:rPr>
          <w:bCs/>
        </w:rPr>
      </w:pPr>
      <w:r>
        <w:rPr>
          <w:bCs/>
        </w:rPr>
        <w:t>C)</w:t>
      </w:r>
      <w:r>
        <w:rPr>
          <w:bCs/>
        </w:rPr>
        <w:tab/>
        <w:t>Customer service</w:t>
      </w:r>
      <w:r w:rsidR="00A55034">
        <w:rPr>
          <w:bCs/>
        </w:rPr>
        <w:t>;</w:t>
      </w:r>
    </w:p>
    <w:p w14:paraId="717DA94B" w14:textId="77777777" w:rsidR="008931D5" w:rsidRDefault="008931D5" w:rsidP="008931D5">
      <w:pPr>
        <w:rPr>
          <w:bCs/>
        </w:rPr>
      </w:pPr>
    </w:p>
    <w:p w14:paraId="7CD486B9" w14:textId="7D7EB388" w:rsidR="008931D5" w:rsidRDefault="008931D5" w:rsidP="008931D5">
      <w:pPr>
        <w:ind w:left="2880" w:hanging="720"/>
        <w:rPr>
          <w:bCs/>
        </w:rPr>
      </w:pPr>
      <w:r>
        <w:rPr>
          <w:bCs/>
        </w:rPr>
        <w:t>D)</w:t>
      </w:r>
      <w:r>
        <w:rPr>
          <w:bCs/>
        </w:rPr>
        <w:tab/>
        <w:t>Communication with individuals, staff, and other healthcare professionals</w:t>
      </w:r>
      <w:r w:rsidR="00A55034">
        <w:rPr>
          <w:bCs/>
        </w:rPr>
        <w:t>;</w:t>
      </w:r>
    </w:p>
    <w:p w14:paraId="00415761" w14:textId="77777777" w:rsidR="008931D5" w:rsidRDefault="008931D5" w:rsidP="008931D5">
      <w:pPr>
        <w:rPr>
          <w:bCs/>
        </w:rPr>
      </w:pPr>
    </w:p>
    <w:p w14:paraId="65C1D491" w14:textId="5DC2B02B" w:rsidR="008931D5" w:rsidRDefault="008931D5" w:rsidP="008931D5">
      <w:pPr>
        <w:ind w:left="2160"/>
        <w:rPr>
          <w:bCs/>
        </w:rPr>
      </w:pPr>
      <w:r>
        <w:rPr>
          <w:bCs/>
        </w:rPr>
        <w:t>E)</w:t>
      </w:r>
      <w:r>
        <w:rPr>
          <w:bCs/>
        </w:rPr>
        <w:tab/>
        <w:t>Self-management skills</w:t>
      </w:r>
      <w:r w:rsidR="00A55034">
        <w:rPr>
          <w:bCs/>
        </w:rPr>
        <w:t>; and</w:t>
      </w:r>
    </w:p>
    <w:p w14:paraId="58049E96" w14:textId="77777777" w:rsidR="008931D5" w:rsidRDefault="008931D5" w:rsidP="00F34449">
      <w:pPr>
        <w:rPr>
          <w:bCs/>
        </w:rPr>
      </w:pPr>
    </w:p>
    <w:p w14:paraId="4444B589" w14:textId="78BAE590" w:rsidR="008931D5" w:rsidRDefault="008931D5" w:rsidP="008931D5">
      <w:pPr>
        <w:ind w:left="2160"/>
        <w:rPr>
          <w:bCs/>
        </w:rPr>
      </w:pPr>
      <w:r>
        <w:rPr>
          <w:bCs/>
        </w:rPr>
        <w:t>F)</w:t>
      </w:r>
      <w:r>
        <w:rPr>
          <w:bCs/>
        </w:rPr>
        <w:tab/>
        <w:t>Problem solving</w:t>
      </w:r>
      <w:r w:rsidR="00A55034">
        <w:rPr>
          <w:bCs/>
        </w:rPr>
        <w:t>.</w:t>
      </w:r>
    </w:p>
    <w:p w14:paraId="1AF528D5" w14:textId="77777777" w:rsidR="008931D5" w:rsidRDefault="008931D5" w:rsidP="008931D5">
      <w:pPr>
        <w:rPr>
          <w:bCs/>
        </w:rPr>
      </w:pPr>
    </w:p>
    <w:p w14:paraId="4A2C219C" w14:textId="4B7E268A" w:rsidR="008931D5" w:rsidRDefault="008931D5" w:rsidP="008931D5">
      <w:pPr>
        <w:ind w:left="1440"/>
        <w:rPr>
          <w:bCs/>
        </w:rPr>
      </w:pPr>
      <w:r>
        <w:rPr>
          <w:bCs/>
        </w:rPr>
        <w:t>2)</w:t>
      </w:r>
      <w:r>
        <w:rPr>
          <w:bCs/>
        </w:rPr>
        <w:tab/>
        <w:t xml:space="preserve">Continuing </w:t>
      </w:r>
      <w:r w:rsidR="00BE7E0F">
        <w:rPr>
          <w:bCs/>
        </w:rPr>
        <w:t>C</w:t>
      </w:r>
      <w:r>
        <w:rPr>
          <w:bCs/>
        </w:rPr>
        <w:t>ompetency</w:t>
      </w:r>
      <w:r w:rsidR="00A55034">
        <w:rPr>
          <w:bCs/>
        </w:rPr>
        <w:t>:</w:t>
      </w:r>
    </w:p>
    <w:p w14:paraId="1A123A49" w14:textId="77777777" w:rsidR="008931D5" w:rsidRDefault="008931D5" w:rsidP="00F34449">
      <w:pPr>
        <w:rPr>
          <w:bCs/>
        </w:rPr>
      </w:pPr>
    </w:p>
    <w:p w14:paraId="4852C97A" w14:textId="09EC61FD" w:rsidR="008931D5" w:rsidRDefault="008931D5" w:rsidP="008931D5">
      <w:pPr>
        <w:ind w:left="1440" w:firstLine="720"/>
        <w:rPr>
          <w:bCs/>
        </w:rPr>
      </w:pPr>
      <w:r>
        <w:rPr>
          <w:bCs/>
        </w:rPr>
        <w:t>A)</w:t>
      </w:r>
      <w:r>
        <w:rPr>
          <w:bCs/>
        </w:rPr>
        <w:tab/>
        <w:t>Continuing education</w:t>
      </w:r>
      <w:r w:rsidR="00A55034">
        <w:rPr>
          <w:bCs/>
        </w:rPr>
        <w:t>;</w:t>
      </w:r>
    </w:p>
    <w:p w14:paraId="2B0827AF" w14:textId="77777777" w:rsidR="008931D5" w:rsidRDefault="008931D5" w:rsidP="008931D5">
      <w:pPr>
        <w:rPr>
          <w:bCs/>
        </w:rPr>
      </w:pPr>
    </w:p>
    <w:p w14:paraId="72E740A9" w14:textId="4C77CB2D" w:rsidR="008931D5" w:rsidRDefault="008931D5" w:rsidP="008931D5">
      <w:pPr>
        <w:ind w:left="2880" w:hanging="720"/>
        <w:rPr>
          <w:bCs/>
        </w:rPr>
      </w:pPr>
      <w:r>
        <w:rPr>
          <w:bCs/>
        </w:rPr>
        <w:t>B)</w:t>
      </w:r>
      <w:r>
        <w:rPr>
          <w:bCs/>
        </w:rPr>
        <w:tab/>
        <w:t>Pharmacy technician's role and other occupations' roles in the healthcare environment</w:t>
      </w:r>
      <w:r w:rsidR="00A55034">
        <w:rPr>
          <w:bCs/>
        </w:rPr>
        <w:t>;</w:t>
      </w:r>
    </w:p>
    <w:p w14:paraId="2CA8764D" w14:textId="77777777" w:rsidR="008931D5" w:rsidRDefault="008931D5" w:rsidP="008931D5">
      <w:pPr>
        <w:rPr>
          <w:bCs/>
        </w:rPr>
      </w:pPr>
    </w:p>
    <w:p w14:paraId="55CF38D2" w14:textId="2ABA53E4" w:rsidR="008931D5" w:rsidRDefault="008931D5" w:rsidP="008931D5">
      <w:pPr>
        <w:ind w:left="2880" w:hanging="720"/>
        <w:rPr>
          <w:bCs/>
        </w:rPr>
      </w:pPr>
      <w:r>
        <w:rPr>
          <w:bCs/>
        </w:rPr>
        <w:t>C)</w:t>
      </w:r>
      <w:r>
        <w:rPr>
          <w:bCs/>
        </w:rPr>
        <w:tab/>
        <w:t>Basics in anatomy, pharmacology, and physiology relevant to pharmacy technician role</w:t>
      </w:r>
      <w:r w:rsidR="00A55034">
        <w:rPr>
          <w:bCs/>
        </w:rPr>
        <w:t>;</w:t>
      </w:r>
    </w:p>
    <w:p w14:paraId="09C3A9C2" w14:textId="77777777" w:rsidR="008931D5" w:rsidRDefault="008931D5" w:rsidP="008931D5">
      <w:pPr>
        <w:rPr>
          <w:bCs/>
        </w:rPr>
      </w:pPr>
    </w:p>
    <w:p w14:paraId="3254264F" w14:textId="493123CD" w:rsidR="008931D5" w:rsidRDefault="008931D5" w:rsidP="008931D5">
      <w:pPr>
        <w:ind w:left="2160"/>
        <w:rPr>
          <w:bCs/>
        </w:rPr>
      </w:pPr>
      <w:r>
        <w:rPr>
          <w:bCs/>
        </w:rPr>
        <w:t>D)</w:t>
      </w:r>
      <w:r>
        <w:rPr>
          <w:bCs/>
        </w:rPr>
        <w:tab/>
        <w:t>Pharmacy technician's role in the medication-use process</w:t>
      </w:r>
      <w:r w:rsidR="00A55034">
        <w:rPr>
          <w:bCs/>
        </w:rPr>
        <w:t>;</w:t>
      </w:r>
    </w:p>
    <w:p w14:paraId="614E6C54" w14:textId="77777777" w:rsidR="008931D5" w:rsidRDefault="008931D5" w:rsidP="00F34449">
      <w:pPr>
        <w:rPr>
          <w:bCs/>
        </w:rPr>
      </w:pPr>
    </w:p>
    <w:p w14:paraId="189EC53C" w14:textId="7D373E5E" w:rsidR="008931D5" w:rsidRDefault="008931D5" w:rsidP="008931D5">
      <w:pPr>
        <w:ind w:left="2160"/>
        <w:rPr>
          <w:bCs/>
        </w:rPr>
      </w:pPr>
      <w:r>
        <w:rPr>
          <w:bCs/>
        </w:rPr>
        <w:t>E)</w:t>
      </w:r>
      <w:r>
        <w:rPr>
          <w:bCs/>
        </w:rPr>
        <w:tab/>
        <w:t>Infection control procedures</w:t>
      </w:r>
      <w:r w:rsidR="00A55034">
        <w:rPr>
          <w:bCs/>
        </w:rPr>
        <w:t>;</w:t>
      </w:r>
    </w:p>
    <w:p w14:paraId="1E0145CC" w14:textId="77777777" w:rsidR="008931D5" w:rsidRDefault="008931D5" w:rsidP="00F34449">
      <w:pPr>
        <w:rPr>
          <w:bCs/>
        </w:rPr>
      </w:pPr>
    </w:p>
    <w:p w14:paraId="31DF6306" w14:textId="3505AD64" w:rsidR="008931D5" w:rsidRDefault="008931D5" w:rsidP="008931D5">
      <w:pPr>
        <w:ind w:left="2160"/>
        <w:rPr>
          <w:bCs/>
        </w:rPr>
      </w:pPr>
      <w:r>
        <w:rPr>
          <w:bCs/>
        </w:rPr>
        <w:t>F)</w:t>
      </w:r>
      <w:r>
        <w:rPr>
          <w:bCs/>
        </w:rPr>
        <w:tab/>
        <w:t>Protocols for vaccine administration</w:t>
      </w:r>
      <w:r w:rsidR="00A55034">
        <w:rPr>
          <w:bCs/>
        </w:rPr>
        <w:t>;</w:t>
      </w:r>
    </w:p>
    <w:p w14:paraId="61E6B4B2" w14:textId="77777777" w:rsidR="008931D5" w:rsidRDefault="008931D5" w:rsidP="00F34449">
      <w:pPr>
        <w:rPr>
          <w:bCs/>
        </w:rPr>
      </w:pPr>
    </w:p>
    <w:p w14:paraId="6AAEF07F" w14:textId="158541A5" w:rsidR="008931D5" w:rsidRDefault="008931D5" w:rsidP="008931D5">
      <w:pPr>
        <w:ind w:left="2160"/>
        <w:rPr>
          <w:bCs/>
        </w:rPr>
      </w:pPr>
      <w:r>
        <w:rPr>
          <w:bCs/>
        </w:rPr>
        <w:t>G)</w:t>
      </w:r>
      <w:r>
        <w:rPr>
          <w:bCs/>
        </w:rPr>
        <w:tab/>
        <w:t>Common allergies</w:t>
      </w:r>
      <w:r w:rsidR="00A55034">
        <w:rPr>
          <w:bCs/>
        </w:rPr>
        <w:t>; and</w:t>
      </w:r>
    </w:p>
    <w:p w14:paraId="544D1E30" w14:textId="77777777" w:rsidR="008931D5" w:rsidRDefault="008931D5" w:rsidP="00F34449">
      <w:pPr>
        <w:rPr>
          <w:bCs/>
        </w:rPr>
      </w:pPr>
    </w:p>
    <w:p w14:paraId="2D8C006A" w14:textId="465025B0" w:rsidR="008931D5" w:rsidRDefault="008931D5" w:rsidP="00BE7E0F">
      <w:pPr>
        <w:ind w:left="2880" w:hanging="720"/>
        <w:rPr>
          <w:bCs/>
        </w:rPr>
      </w:pPr>
      <w:r>
        <w:rPr>
          <w:bCs/>
        </w:rPr>
        <w:t>H)</w:t>
      </w:r>
      <w:r>
        <w:rPr>
          <w:bCs/>
        </w:rPr>
        <w:tab/>
        <w:t xml:space="preserve">Hygiene, </w:t>
      </w:r>
      <w:r w:rsidR="00BE7E0F">
        <w:rPr>
          <w:bCs/>
        </w:rPr>
        <w:t>personal protection equipment (PPE)</w:t>
      </w:r>
      <w:r>
        <w:rPr>
          <w:bCs/>
        </w:rPr>
        <w:t>, cleaning and maintaining equipment</w:t>
      </w:r>
      <w:r w:rsidR="00A55034">
        <w:rPr>
          <w:bCs/>
        </w:rPr>
        <w:t>.</w:t>
      </w:r>
    </w:p>
    <w:p w14:paraId="6EF8A857" w14:textId="77777777" w:rsidR="008931D5" w:rsidRDefault="008931D5" w:rsidP="008931D5">
      <w:pPr>
        <w:rPr>
          <w:bCs/>
        </w:rPr>
      </w:pPr>
    </w:p>
    <w:p w14:paraId="545EF688" w14:textId="25AEBFC8" w:rsidR="008931D5" w:rsidRDefault="008931D5" w:rsidP="000F6AED">
      <w:pPr>
        <w:ind w:left="720" w:firstLine="720"/>
        <w:rPr>
          <w:bCs/>
        </w:rPr>
      </w:pPr>
      <w:r>
        <w:rPr>
          <w:bCs/>
        </w:rPr>
        <w:t>3)</w:t>
      </w:r>
      <w:r w:rsidR="000F6AED">
        <w:rPr>
          <w:bCs/>
        </w:rPr>
        <w:tab/>
      </w:r>
      <w:r>
        <w:rPr>
          <w:bCs/>
        </w:rPr>
        <w:t>Medication Orders</w:t>
      </w:r>
      <w:r w:rsidR="00A55034">
        <w:rPr>
          <w:bCs/>
        </w:rPr>
        <w:t>:</w:t>
      </w:r>
    </w:p>
    <w:p w14:paraId="5A24B305" w14:textId="77777777" w:rsidR="008931D5" w:rsidRDefault="008931D5" w:rsidP="00F34449">
      <w:pPr>
        <w:rPr>
          <w:bCs/>
        </w:rPr>
      </w:pPr>
    </w:p>
    <w:p w14:paraId="4CF4AB12" w14:textId="3C0016ED" w:rsidR="008931D5" w:rsidRDefault="008931D5" w:rsidP="000F6AED">
      <w:pPr>
        <w:ind w:left="2160"/>
        <w:rPr>
          <w:bCs/>
        </w:rPr>
      </w:pPr>
      <w:r>
        <w:rPr>
          <w:bCs/>
        </w:rPr>
        <w:t>A)</w:t>
      </w:r>
      <w:r w:rsidR="000F6AED">
        <w:rPr>
          <w:bCs/>
        </w:rPr>
        <w:tab/>
      </w:r>
      <w:r>
        <w:rPr>
          <w:bCs/>
        </w:rPr>
        <w:t>Medication storage</w:t>
      </w:r>
      <w:r w:rsidR="00A55034">
        <w:rPr>
          <w:bCs/>
        </w:rPr>
        <w:t>;</w:t>
      </w:r>
    </w:p>
    <w:p w14:paraId="6153ACBA" w14:textId="77777777" w:rsidR="008931D5" w:rsidRDefault="008931D5" w:rsidP="00F34449">
      <w:pPr>
        <w:rPr>
          <w:bCs/>
        </w:rPr>
      </w:pPr>
    </w:p>
    <w:p w14:paraId="62163795" w14:textId="6A7C4F92" w:rsidR="008931D5" w:rsidRDefault="008931D5" w:rsidP="000F6AED">
      <w:pPr>
        <w:ind w:left="2160"/>
        <w:rPr>
          <w:bCs/>
        </w:rPr>
      </w:pPr>
      <w:r>
        <w:rPr>
          <w:bCs/>
        </w:rPr>
        <w:t>B)</w:t>
      </w:r>
      <w:r w:rsidR="000F6AED">
        <w:rPr>
          <w:bCs/>
        </w:rPr>
        <w:tab/>
      </w:r>
      <w:r>
        <w:rPr>
          <w:bCs/>
        </w:rPr>
        <w:t>Medication ordering</w:t>
      </w:r>
      <w:r w:rsidR="00A55034">
        <w:rPr>
          <w:bCs/>
        </w:rPr>
        <w:t>;</w:t>
      </w:r>
    </w:p>
    <w:p w14:paraId="095F2B12" w14:textId="77777777" w:rsidR="008931D5" w:rsidRDefault="008931D5" w:rsidP="00F34449">
      <w:pPr>
        <w:rPr>
          <w:bCs/>
        </w:rPr>
      </w:pPr>
    </w:p>
    <w:p w14:paraId="23040026" w14:textId="3E058D33" w:rsidR="008931D5" w:rsidRDefault="008931D5" w:rsidP="000F6AED">
      <w:pPr>
        <w:ind w:left="2160"/>
        <w:rPr>
          <w:bCs/>
        </w:rPr>
      </w:pPr>
      <w:r>
        <w:rPr>
          <w:bCs/>
        </w:rPr>
        <w:t>C)</w:t>
      </w:r>
      <w:r w:rsidR="000F6AED">
        <w:rPr>
          <w:bCs/>
        </w:rPr>
        <w:tab/>
      </w:r>
      <w:r>
        <w:rPr>
          <w:bCs/>
        </w:rPr>
        <w:t>Recordkeeping</w:t>
      </w:r>
      <w:r w:rsidR="00A55034">
        <w:rPr>
          <w:bCs/>
        </w:rPr>
        <w:t>;</w:t>
      </w:r>
    </w:p>
    <w:p w14:paraId="6B866487" w14:textId="77777777" w:rsidR="008931D5" w:rsidRDefault="008931D5" w:rsidP="00F34449">
      <w:pPr>
        <w:rPr>
          <w:bCs/>
        </w:rPr>
      </w:pPr>
    </w:p>
    <w:p w14:paraId="1DCB8E20" w14:textId="7606AC59" w:rsidR="008931D5" w:rsidRDefault="008931D5" w:rsidP="000F6AED">
      <w:pPr>
        <w:ind w:left="2160"/>
        <w:rPr>
          <w:bCs/>
        </w:rPr>
      </w:pPr>
      <w:r>
        <w:rPr>
          <w:bCs/>
        </w:rPr>
        <w:t>D)</w:t>
      </w:r>
      <w:r w:rsidR="000F6AED">
        <w:rPr>
          <w:bCs/>
        </w:rPr>
        <w:tab/>
      </w:r>
      <w:r>
        <w:rPr>
          <w:bCs/>
        </w:rPr>
        <w:t>Medication labeling</w:t>
      </w:r>
      <w:r w:rsidR="00A55034">
        <w:rPr>
          <w:bCs/>
        </w:rPr>
        <w:t>;</w:t>
      </w:r>
    </w:p>
    <w:p w14:paraId="25181780" w14:textId="77777777" w:rsidR="008931D5" w:rsidRDefault="008931D5" w:rsidP="00F34449">
      <w:pPr>
        <w:rPr>
          <w:bCs/>
        </w:rPr>
      </w:pPr>
    </w:p>
    <w:p w14:paraId="284A53FB" w14:textId="790ED5D4" w:rsidR="008931D5" w:rsidRDefault="008931D5" w:rsidP="000F6AED">
      <w:pPr>
        <w:ind w:left="2160"/>
        <w:rPr>
          <w:bCs/>
        </w:rPr>
      </w:pPr>
      <w:r>
        <w:rPr>
          <w:bCs/>
        </w:rPr>
        <w:t>E)</w:t>
      </w:r>
      <w:r w:rsidR="000F6AED">
        <w:rPr>
          <w:bCs/>
        </w:rPr>
        <w:tab/>
      </w:r>
      <w:r>
        <w:rPr>
          <w:bCs/>
        </w:rPr>
        <w:t>Special handling procedures</w:t>
      </w:r>
      <w:r w:rsidR="00A55034">
        <w:rPr>
          <w:bCs/>
        </w:rPr>
        <w:t>;</w:t>
      </w:r>
    </w:p>
    <w:p w14:paraId="46848CCA" w14:textId="77777777" w:rsidR="008931D5" w:rsidRDefault="008931D5" w:rsidP="00F34449">
      <w:pPr>
        <w:rPr>
          <w:bCs/>
        </w:rPr>
      </w:pPr>
    </w:p>
    <w:p w14:paraId="6619FB98" w14:textId="492E1DD3" w:rsidR="008931D5" w:rsidRDefault="008931D5" w:rsidP="000F6AED">
      <w:pPr>
        <w:ind w:left="2160"/>
        <w:rPr>
          <w:bCs/>
        </w:rPr>
      </w:pPr>
      <w:r>
        <w:rPr>
          <w:bCs/>
        </w:rPr>
        <w:t>F)</w:t>
      </w:r>
      <w:r w:rsidR="000F6AED">
        <w:rPr>
          <w:bCs/>
        </w:rPr>
        <w:tab/>
      </w:r>
      <w:r>
        <w:rPr>
          <w:bCs/>
        </w:rPr>
        <w:t>Prescription entry and interpretation</w:t>
      </w:r>
      <w:r w:rsidR="00A55034">
        <w:rPr>
          <w:bCs/>
        </w:rPr>
        <w:t>;</w:t>
      </w:r>
    </w:p>
    <w:p w14:paraId="0DD5EABC" w14:textId="77777777" w:rsidR="008931D5" w:rsidRDefault="008931D5" w:rsidP="00F34449">
      <w:pPr>
        <w:rPr>
          <w:bCs/>
        </w:rPr>
      </w:pPr>
    </w:p>
    <w:p w14:paraId="629AF314" w14:textId="093B1294" w:rsidR="008931D5" w:rsidRDefault="008931D5" w:rsidP="000F6AED">
      <w:pPr>
        <w:ind w:left="2160"/>
        <w:rPr>
          <w:bCs/>
        </w:rPr>
      </w:pPr>
      <w:r>
        <w:rPr>
          <w:bCs/>
        </w:rPr>
        <w:t>G)</w:t>
      </w:r>
      <w:r w:rsidR="000F6AED">
        <w:rPr>
          <w:bCs/>
        </w:rPr>
        <w:tab/>
      </w:r>
      <w:r>
        <w:rPr>
          <w:bCs/>
        </w:rPr>
        <w:t>Generic/brand names</w:t>
      </w:r>
      <w:r w:rsidR="00A55034">
        <w:rPr>
          <w:bCs/>
        </w:rPr>
        <w:t>;</w:t>
      </w:r>
    </w:p>
    <w:p w14:paraId="6D6C3CBA" w14:textId="77777777" w:rsidR="008931D5" w:rsidRDefault="008931D5" w:rsidP="008931D5">
      <w:pPr>
        <w:rPr>
          <w:bCs/>
        </w:rPr>
      </w:pPr>
    </w:p>
    <w:p w14:paraId="6C628C13" w14:textId="524C8B57" w:rsidR="008931D5" w:rsidRDefault="008931D5" w:rsidP="008931D5">
      <w:pPr>
        <w:ind w:left="2880" w:hanging="720"/>
        <w:rPr>
          <w:bCs/>
        </w:rPr>
      </w:pPr>
      <w:r>
        <w:rPr>
          <w:bCs/>
        </w:rPr>
        <w:t>H)</w:t>
      </w:r>
      <w:r w:rsidR="000F6AED">
        <w:rPr>
          <w:bCs/>
        </w:rPr>
        <w:tab/>
      </w:r>
      <w:r>
        <w:rPr>
          <w:bCs/>
        </w:rPr>
        <w:t xml:space="preserve">Compounding sterile preparations per applicable, current USP </w:t>
      </w:r>
      <w:r w:rsidR="00BE7E0F">
        <w:rPr>
          <w:bCs/>
        </w:rPr>
        <w:t>c</w:t>
      </w:r>
      <w:r>
        <w:rPr>
          <w:bCs/>
        </w:rPr>
        <w:t>hapters</w:t>
      </w:r>
      <w:r w:rsidR="00A55034">
        <w:rPr>
          <w:bCs/>
        </w:rPr>
        <w:t>;</w:t>
      </w:r>
    </w:p>
    <w:p w14:paraId="1BA4B34F" w14:textId="77777777" w:rsidR="008931D5" w:rsidRDefault="008931D5" w:rsidP="008931D5">
      <w:pPr>
        <w:rPr>
          <w:bCs/>
        </w:rPr>
      </w:pPr>
    </w:p>
    <w:p w14:paraId="187FA1A9" w14:textId="6EFB0DDF" w:rsidR="008931D5" w:rsidRDefault="008931D5" w:rsidP="008931D5">
      <w:pPr>
        <w:ind w:left="2880" w:hanging="720"/>
        <w:rPr>
          <w:bCs/>
        </w:rPr>
      </w:pPr>
      <w:r>
        <w:rPr>
          <w:bCs/>
        </w:rPr>
        <w:t>I)</w:t>
      </w:r>
      <w:r w:rsidR="000F6AED">
        <w:rPr>
          <w:bCs/>
        </w:rPr>
        <w:tab/>
      </w:r>
      <w:r>
        <w:rPr>
          <w:bCs/>
        </w:rPr>
        <w:t>Moderate and high level non-sterile compounding as defined by USP (e.g., suppositories, tablets, complex creams)</w:t>
      </w:r>
      <w:r w:rsidR="00A55034">
        <w:rPr>
          <w:bCs/>
        </w:rPr>
        <w:t>;</w:t>
      </w:r>
    </w:p>
    <w:p w14:paraId="7369A091" w14:textId="77777777" w:rsidR="008931D5" w:rsidRDefault="008931D5" w:rsidP="008931D5">
      <w:pPr>
        <w:rPr>
          <w:bCs/>
        </w:rPr>
      </w:pPr>
    </w:p>
    <w:p w14:paraId="3641C227" w14:textId="24259C1A" w:rsidR="008931D5" w:rsidRDefault="008931D5" w:rsidP="008931D5">
      <w:pPr>
        <w:ind w:left="2880" w:hanging="720"/>
        <w:rPr>
          <w:bCs/>
        </w:rPr>
      </w:pPr>
      <w:r>
        <w:rPr>
          <w:bCs/>
        </w:rPr>
        <w:t>J)</w:t>
      </w:r>
      <w:r w:rsidR="000F6AED">
        <w:rPr>
          <w:bCs/>
        </w:rPr>
        <w:tab/>
      </w:r>
      <w:r>
        <w:rPr>
          <w:bCs/>
        </w:rPr>
        <w:t xml:space="preserve">Chemotherapy/hazardous drug preparations per applicable, current USP </w:t>
      </w:r>
      <w:r w:rsidR="00BE7E0F">
        <w:rPr>
          <w:bCs/>
        </w:rPr>
        <w:t>c</w:t>
      </w:r>
      <w:r>
        <w:rPr>
          <w:bCs/>
        </w:rPr>
        <w:t>hapters</w:t>
      </w:r>
      <w:r w:rsidR="00A55034">
        <w:rPr>
          <w:bCs/>
        </w:rPr>
        <w:t>;</w:t>
      </w:r>
    </w:p>
    <w:p w14:paraId="13C2262A" w14:textId="77777777" w:rsidR="008931D5" w:rsidRDefault="008931D5" w:rsidP="008931D5">
      <w:pPr>
        <w:rPr>
          <w:bCs/>
        </w:rPr>
      </w:pPr>
    </w:p>
    <w:p w14:paraId="1A3EE47D" w14:textId="0D1A08B3" w:rsidR="008931D5" w:rsidRDefault="008931D5" w:rsidP="008931D5">
      <w:pPr>
        <w:ind w:left="2880" w:hanging="720"/>
        <w:rPr>
          <w:bCs/>
        </w:rPr>
      </w:pPr>
      <w:r>
        <w:rPr>
          <w:bCs/>
        </w:rPr>
        <w:t>K)</w:t>
      </w:r>
      <w:r w:rsidR="000F6AED">
        <w:rPr>
          <w:bCs/>
        </w:rPr>
        <w:tab/>
      </w:r>
      <w:r>
        <w:rPr>
          <w:bCs/>
        </w:rPr>
        <w:t>Billing for complex and/or specialized pharmacy services and goods</w:t>
      </w:r>
      <w:r w:rsidR="00A55034">
        <w:rPr>
          <w:bCs/>
        </w:rPr>
        <w:t>;</w:t>
      </w:r>
    </w:p>
    <w:p w14:paraId="79D050F8" w14:textId="77777777" w:rsidR="008931D5" w:rsidRDefault="008931D5" w:rsidP="008931D5">
      <w:pPr>
        <w:rPr>
          <w:bCs/>
        </w:rPr>
      </w:pPr>
    </w:p>
    <w:p w14:paraId="47BF37D3" w14:textId="3ACC7552" w:rsidR="008931D5" w:rsidRDefault="008931D5" w:rsidP="000F6AED">
      <w:pPr>
        <w:ind w:left="2160"/>
        <w:rPr>
          <w:bCs/>
        </w:rPr>
      </w:pPr>
      <w:r>
        <w:rPr>
          <w:bCs/>
        </w:rPr>
        <w:lastRenderedPageBreak/>
        <w:t>L)</w:t>
      </w:r>
      <w:r w:rsidR="000F6AED">
        <w:rPr>
          <w:bCs/>
        </w:rPr>
        <w:tab/>
      </w:r>
      <w:r>
        <w:rPr>
          <w:bCs/>
        </w:rPr>
        <w:t>Purchasing pharmaceuticals, devices, and supplies</w:t>
      </w:r>
      <w:r w:rsidR="00A55034">
        <w:rPr>
          <w:bCs/>
        </w:rPr>
        <w:t>;</w:t>
      </w:r>
    </w:p>
    <w:p w14:paraId="0DCD6BB4" w14:textId="77777777" w:rsidR="008931D5" w:rsidRDefault="008931D5" w:rsidP="00F34449">
      <w:pPr>
        <w:rPr>
          <w:bCs/>
        </w:rPr>
      </w:pPr>
    </w:p>
    <w:p w14:paraId="1CA987E6" w14:textId="376E58C6" w:rsidR="008931D5" w:rsidRDefault="008931D5" w:rsidP="000F6AED">
      <w:pPr>
        <w:ind w:left="2160"/>
        <w:rPr>
          <w:bCs/>
        </w:rPr>
      </w:pPr>
      <w:r>
        <w:rPr>
          <w:bCs/>
        </w:rPr>
        <w:t>M)</w:t>
      </w:r>
      <w:r w:rsidR="000F6AED">
        <w:rPr>
          <w:bCs/>
        </w:rPr>
        <w:tab/>
      </w:r>
      <w:r>
        <w:rPr>
          <w:bCs/>
        </w:rPr>
        <w:t>Inventory control of medications, equipment, and devices</w:t>
      </w:r>
      <w:r w:rsidR="00A55034">
        <w:rPr>
          <w:bCs/>
        </w:rPr>
        <w:t>;</w:t>
      </w:r>
    </w:p>
    <w:p w14:paraId="2ECF3C2D" w14:textId="77777777" w:rsidR="008931D5" w:rsidRDefault="008931D5" w:rsidP="00F34449">
      <w:pPr>
        <w:rPr>
          <w:bCs/>
        </w:rPr>
      </w:pPr>
    </w:p>
    <w:p w14:paraId="5F4457F9" w14:textId="1F506BA3" w:rsidR="008931D5" w:rsidRDefault="008931D5" w:rsidP="000F6AED">
      <w:pPr>
        <w:ind w:left="2160"/>
        <w:rPr>
          <w:bCs/>
        </w:rPr>
      </w:pPr>
      <w:r>
        <w:rPr>
          <w:bCs/>
        </w:rPr>
        <w:t>N)</w:t>
      </w:r>
      <w:r w:rsidR="000F6AED">
        <w:rPr>
          <w:bCs/>
        </w:rPr>
        <w:tab/>
      </w:r>
      <w:r>
        <w:rPr>
          <w:bCs/>
        </w:rPr>
        <w:t>Administration of immunizations and other injectable medications</w:t>
      </w:r>
      <w:r w:rsidR="00A55034">
        <w:rPr>
          <w:bCs/>
        </w:rPr>
        <w:t>;</w:t>
      </w:r>
    </w:p>
    <w:p w14:paraId="5BEFCC30" w14:textId="77777777" w:rsidR="008931D5" w:rsidRDefault="008931D5" w:rsidP="008931D5">
      <w:pPr>
        <w:rPr>
          <w:bCs/>
        </w:rPr>
      </w:pPr>
    </w:p>
    <w:p w14:paraId="19793A63" w14:textId="72A5F50D" w:rsidR="008931D5" w:rsidRDefault="008931D5" w:rsidP="008931D5">
      <w:pPr>
        <w:ind w:left="2880" w:hanging="720"/>
        <w:rPr>
          <w:bCs/>
        </w:rPr>
      </w:pPr>
      <w:r>
        <w:rPr>
          <w:bCs/>
        </w:rPr>
        <w:t>O)</w:t>
      </w:r>
      <w:r w:rsidR="000F6AED">
        <w:rPr>
          <w:bCs/>
        </w:rPr>
        <w:tab/>
      </w:r>
      <w:r>
        <w:rPr>
          <w:bCs/>
        </w:rPr>
        <w:t>Current technology/automation related to safety and accuracy of medication dispensing</w:t>
      </w:r>
      <w:r w:rsidR="00A55034">
        <w:rPr>
          <w:bCs/>
        </w:rPr>
        <w:t>; and</w:t>
      </w:r>
    </w:p>
    <w:p w14:paraId="5AC19F7C" w14:textId="77777777" w:rsidR="008931D5" w:rsidRDefault="008931D5" w:rsidP="008931D5">
      <w:pPr>
        <w:rPr>
          <w:bCs/>
        </w:rPr>
      </w:pPr>
    </w:p>
    <w:p w14:paraId="511048BD" w14:textId="494CA402" w:rsidR="008931D5" w:rsidRDefault="008931D5" w:rsidP="000F6AED">
      <w:pPr>
        <w:ind w:left="1440" w:firstLine="720"/>
        <w:rPr>
          <w:bCs/>
        </w:rPr>
      </w:pPr>
      <w:r>
        <w:rPr>
          <w:bCs/>
        </w:rPr>
        <w:t>P)</w:t>
      </w:r>
      <w:r w:rsidR="000F6AED">
        <w:rPr>
          <w:bCs/>
        </w:rPr>
        <w:tab/>
      </w:r>
      <w:r>
        <w:rPr>
          <w:bCs/>
        </w:rPr>
        <w:t>Dosage forms</w:t>
      </w:r>
      <w:r w:rsidR="00A55034">
        <w:rPr>
          <w:bCs/>
        </w:rPr>
        <w:t>.</w:t>
      </w:r>
    </w:p>
    <w:p w14:paraId="78C35BB0" w14:textId="77777777" w:rsidR="008931D5" w:rsidRDefault="008931D5" w:rsidP="008931D5">
      <w:pPr>
        <w:rPr>
          <w:bCs/>
        </w:rPr>
      </w:pPr>
    </w:p>
    <w:p w14:paraId="79A177C1" w14:textId="1C3CC775" w:rsidR="008931D5" w:rsidRDefault="008931D5" w:rsidP="000F6AED">
      <w:pPr>
        <w:ind w:left="720" w:firstLine="720"/>
        <w:rPr>
          <w:bCs/>
        </w:rPr>
      </w:pPr>
      <w:r>
        <w:rPr>
          <w:bCs/>
        </w:rPr>
        <w:t>4)</w:t>
      </w:r>
      <w:r w:rsidR="000F6AED">
        <w:rPr>
          <w:bCs/>
        </w:rPr>
        <w:tab/>
      </w:r>
      <w:r>
        <w:rPr>
          <w:bCs/>
        </w:rPr>
        <w:t>Patient Care</w:t>
      </w:r>
      <w:r w:rsidR="00A55034">
        <w:rPr>
          <w:bCs/>
        </w:rPr>
        <w:t>:</w:t>
      </w:r>
    </w:p>
    <w:p w14:paraId="427C1B07" w14:textId="77777777" w:rsidR="008931D5" w:rsidRDefault="008931D5" w:rsidP="008931D5">
      <w:pPr>
        <w:rPr>
          <w:bCs/>
        </w:rPr>
      </w:pPr>
    </w:p>
    <w:p w14:paraId="2E25B562" w14:textId="185ADEDE" w:rsidR="008931D5" w:rsidRDefault="008931D5" w:rsidP="00BE7E0F">
      <w:pPr>
        <w:ind w:left="2880" w:hanging="720"/>
        <w:rPr>
          <w:bCs/>
        </w:rPr>
      </w:pPr>
      <w:r>
        <w:rPr>
          <w:bCs/>
        </w:rPr>
        <w:t>A)</w:t>
      </w:r>
      <w:r w:rsidR="000F6AED">
        <w:rPr>
          <w:bCs/>
        </w:rPr>
        <w:tab/>
      </w:r>
      <w:r>
        <w:rPr>
          <w:bCs/>
        </w:rPr>
        <w:t xml:space="preserve">Pharmacy technicians' role under the </w:t>
      </w:r>
      <w:r w:rsidR="00BE7E0F">
        <w:rPr>
          <w:bCs/>
        </w:rPr>
        <w:t xml:space="preserve">Joint Commission of </w:t>
      </w:r>
      <w:r>
        <w:rPr>
          <w:bCs/>
        </w:rPr>
        <w:t>Pharmac</w:t>
      </w:r>
      <w:r w:rsidR="00BE7E0F">
        <w:rPr>
          <w:bCs/>
        </w:rPr>
        <w:t>y</w:t>
      </w:r>
      <w:r>
        <w:rPr>
          <w:bCs/>
        </w:rPr>
        <w:t xml:space="preserve"> </w:t>
      </w:r>
      <w:r w:rsidR="00BE7E0F">
        <w:rPr>
          <w:bCs/>
        </w:rPr>
        <w:t xml:space="preserve">Practitioners' </w:t>
      </w:r>
      <w:r w:rsidR="00E36597">
        <w:rPr>
          <w:bCs/>
        </w:rPr>
        <w:t xml:space="preserve">Pharmacists' </w:t>
      </w:r>
      <w:r>
        <w:rPr>
          <w:bCs/>
        </w:rPr>
        <w:t>Patient Care Process</w:t>
      </w:r>
      <w:r w:rsidR="00A55034">
        <w:rPr>
          <w:bCs/>
        </w:rPr>
        <w:t>;</w:t>
      </w:r>
    </w:p>
    <w:p w14:paraId="77AC4245" w14:textId="77777777" w:rsidR="008931D5" w:rsidRDefault="008931D5" w:rsidP="008931D5">
      <w:pPr>
        <w:rPr>
          <w:bCs/>
        </w:rPr>
      </w:pPr>
    </w:p>
    <w:p w14:paraId="267750D2" w14:textId="1E6B3FEF" w:rsidR="008931D5" w:rsidRDefault="008931D5" w:rsidP="000F6AED">
      <w:pPr>
        <w:ind w:left="2160"/>
        <w:rPr>
          <w:bCs/>
        </w:rPr>
      </w:pPr>
      <w:r>
        <w:rPr>
          <w:bCs/>
        </w:rPr>
        <w:t>B)</w:t>
      </w:r>
      <w:r w:rsidR="000F6AED">
        <w:rPr>
          <w:bCs/>
        </w:rPr>
        <w:tab/>
      </w:r>
      <w:r>
        <w:rPr>
          <w:bCs/>
        </w:rPr>
        <w:t>Patient and medication safety practices</w:t>
      </w:r>
      <w:r w:rsidR="00A55034">
        <w:rPr>
          <w:bCs/>
        </w:rPr>
        <w:t>;</w:t>
      </w:r>
    </w:p>
    <w:p w14:paraId="4A645697" w14:textId="77777777" w:rsidR="008931D5" w:rsidRDefault="008931D5" w:rsidP="00F34449">
      <w:pPr>
        <w:rPr>
          <w:bCs/>
        </w:rPr>
      </w:pPr>
    </w:p>
    <w:p w14:paraId="065AB195" w14:textId="13807F0E" w:rsidR="008931D5" w:rsidRDefault="008931D5" w:rsidP="000F6AED">
      <w:pPr>
        <w:ind w:left="2160"/>
        <w:rPr>
          <w:bCs/>
        </w:rPr>
      </w:pPr>
      <w:r>
        <w:rPr>
          <w:bCs/>
        </w:rPr>
        <w:t>C)</w:t>
      </w:r>
      <w:r w:rsidR="000F6AED">
        <w:rPr>
          <w:bCs/>
        </w:rPr>
        <w:tab/>
      </w:r>
      <w:r>
        <w:rPr>
          <w:bCs/>
        </w:rPr>
        <w:t>Emergency patient situations</w:t>
      </w:r>
      <w:r w:rsidR="00A55034">
        <w:rPr>
          <w:bCs/>
        </w:rPr>
        <w:t>;</w:t>
      </w:r>
    </w:p>
    <w:p w14:paraId="605B429F" w14:textId="77777777" w:rsidR="008931D5" w:rsidRDefault="008931D5" w:rsidP="00F34449">
      <w:pPr>
        <w:rPr>
          <w:bCs/>
        </w:rPr>
      </w:pPr>
    </w:p>
    <w:p w14:paraId="2817AF05" w14:textId="4396FDA6" w:rsidR="008931D5" w:rsidRDefault="008931D5" w:rsidP="000F6AED">
      <w:pPr>
        <w:ind w:left="2160"/>
        <w:rPr>
          <w:bCs/>
        </w:rPr>
      </w:pPr>
      <w:r>
        <w:rPr>
          <w:bCs/>
        </w:rPr>
        <w:t>D)</w:t>
      </w:r>
      <w:r w:rsidR="000F6AED">
        <w:rPr>
          <w:bCs/>
        </w:rPr>
        <w:tab/>
      </w:r>
      <w:r>
        <w:rPr>
          <w:bCs/>
        </w:rPr>
        <w:t>Medication reconciliation process</w:t>
      </w:r>
      <w:r w:rsidR="00A55034">
        <w:rPr>
          <w:bCs/>
        </w:rPr>
        <w:t>;</w:t>
      </w:r>
    </w:p>
    <w:p w14:paraId="2FA223D1" w14:textId="77777777" w:rsidR="008931D5" w:rsidRDefault="008931D5" w:rsidP="00F34449">
      <w:pPr>
        <w:rPr>
          <w:bCs/>
        </w:rPr>
      </w:pPr>
    </w:p>
    <w:p w14:paraId="7A44C9F6" w14:textId="128DA0AD" w:rsidR="008931D5" w:rsidRDefault="008931D5" w:rsidP="000F6AED">
      <w:pPr>
        <w:ind w:left="2160"/>
        <w:rPr>
          <w:bCs/>
        </w:rPr>
      </w:pPr>
      <w:r>
        <w:rPr>
          <w:bCs/>
        </w:rPr>
        <w:t>E)</w:t>
      </w:r>
      <w:r w:rsidR="000F6AED">
        <w:rPr>
          <w:bCs/>
        </w:rPr>
        <w:tab/>
      </w:r>
      <w:r>
        <w:rPr>
          <w:bCs/>
        </w:rPr>
        <w:t>Medication management services</w:t>
      </w:r>
      <w:r w:rsidR="00A55034">
        <w:rPr>
          <w:bCs/>
        </w:rPr>
        <w:t>;</w:t>
      </w:r>
    </w:p>
    <w:p w14:paraId="3C04D5AF" w14:textId="77777777" w:rsidR="008931D5" w:rsidRDefault="008931D5" w:rsidP="00F34449">
      <w:pPr>
        <w:rPr>
          <w:bCs/>
        </w:rPr>
      </w:pPr>
    </w:p>
    <w:p w14:paraId="20866308" w14:textId="5E59B861" w:rsidR="008931D5" w:rsidRDefault="008931D5" w:rsidP="000F6AED">
      <w:pPr>
        <w:ind w:left="2160"/>
        <w:rPr>
          <w:bCs/>
        </w:rPr>
      </w:pPr>
      <w:r>
        <w:rPr>
          <w:bCs/>
        </w:rPr>
        <w:t>F)</w:t>
      </w:r>
      <w:r w:rsidR="000F6AED">
        <w:rPr>
          <w:bCs/>
        </w:rPr>
        <w:tab/>
      </w:r>
      <w:r>
        <w:rPr>
          <w:bCs/>
        </w:rPr>
        <w:t>Measurements, preparation, and packaging</w:t>
      </w:r>
      <w:r w:rsidR="00A55034">
        <w:rPr>
          <w:bCs/>
        </w:rPr>
        <w:t>;</w:t>
      </w:r>
    </w:p>
    <w:p w14:paraId="5E91F62F" w14:textId="77777777" w:rsidR="008931D5" w:rsidRDefault="008931D5" w:rsidP="00F34449">
      <w:pPr>
        <w:rPr>
          <w:bCs/>
        </w:rPr>
      </w:pPr>
    </w:p>
    <w:p w14:paraId="209E3F78" w14:textId="29A902FB" w:rsidR="008931D5" w:rsidRDefault="008931D5" w:rsidP="000F6AED">
      <w:pPr>
        <w:ind w:left="2160"/>
        <w:rPr>
          <w:bCs/>
        </w:rPr>
      </w:pPr>
      <w:r>
        <w:rPr>
          <w:bCs/>
        </w:rPr>
        <w:t>G)</w:t>
      </w:r>
      <w:r w:rsidR="000F6AED">
        <w:rPr>
          <w:bCs/>
        </w:rPr>
        <w:tab/>
      </w:r>
      <w:r>
        <w:rPr>
          <w:bCs/>
        </w:rPr>
        <w:t>Point of care testing</w:t>
      </w:r>
      <w:r w:rsidR="00A55034">
        <w:rPr>
          <w:bCs/>
        </w:rPr>
        <w:t>;</w:t>
      </w:r>
    </w:p>
    <w:p w14:paraId="71F5A2A0" w14:textId="6761AFFA" w:rsidR="008931D5" w:rsidRDefault="008931D5" w:rsidP="00F34449">
      <w:pPr>
        <w:rPr>
          <w:bCs/>
        </w:rPr>
      </w:pPr>
    </w:p>
    <w:p w14:paraId="776CD1A0" w14:textId="53E42602" w:rsidR="008931D5" w:rsidRDefault="008931D5" w:rsidP="000F6AED">
      <w:pPr>
        <w:ind w:left="2160"/>
        <w:rPr>
          <w:bCs/>
        </w:rPr>
      </w:pPr>
      <w:r>
        <w:rPr>
          <w:bCs/>
        </w:rPr>
        <w:t>H)</w:t>
      </w:r>
      <w:r w:rsidR="000F6AED">
        <w:rPr>
          <w:bCs/>
        </w:rPr>
        <w:tab/>
      </w:r>
      <w:r>
        <w:rPr>
          <w:bCs/>
        </w:rPr>
        <w:t>Patient confidentiality</w:t>
      </w:r>
      <w:r w:rsidR="00A55034">
        <w:rPr>
          <w:bCs/>
        </w:rPr>
        <w:t>;</w:t>
      </w:r>
    </w:p>
    <w:p w14:paraId="24B2F0EC" w14:textId="77777777" w:rsidR="008931D5" w:rsidRDefault="008931D5" w:rsidP="00F34449">
      <w:pPr>
        <w:rPr>
          <w:bCs/>
        </w:rPr>
      </w:pPr>
    </w:p>
    <w:p w14:paraId="7FD142B5" w14:textId="7292F7DC" w:rsidR="008931D5" w:rsidRDefault="008931D5" w:rsidP="000F6AED">
      <w:pPr>
        <w:ind w:left="2160"/>
        <w:rPr>
          <w:bCs/>
        </w:rPr>
      </w:pPr>
      <w:r>
        <w:rPr>
          <w:bCs/>
        </w:rPr>
        <w:t>I)</w:t>
      </w:r>
      <w:r w:rsidR="000F6AED">
        <w:rPr>
          <w:bCs/>
        </w:rPr>
        <w:tab/>
      </w:r>
      <w:r>
        <w:rPr>
          <w:bCs/>
        </w:rPr>
        <w:t>Error prevention</w:t>
      </w:r>
      <w:r w:rsidR="00A55034">
        <w:rPr>
          <w:bCs/>
        </w:rPr>
        <w:t>;</w:t>
      </w:r>
    </w:p>
    <w:p w14:paraId="19F903B5" w14:textId="77777777" w:rsidR="008931D5" w:rsidRDefault="008931D5" w:rsidP="00F34449">
      <w:pPr>
        <w:rPr>
          <w:bCs/>
        </w:rPr>
      </w:pPr>
    </w:p>
    <w:p w14:paraId="010FE43D" w14:textId="107BF880" w:rsidR="008931D5" w:rsidRDefault="008931D5" w:rsidP="000F6AED">
      <w:pPr>
        <w:ind w:left="2160"/>
        <w:rPr>
          <w:bCs/>
        </w:rPr>
      </w:pPr>
      <w:r>
        <w:rPr>
          <w:bCs/>
        </w:rPr>
        <w:t>J)</w:t>
      </w:r>
      <w:r w:rsidR="000F6AED">
        <w:rPr>
          <w:bCs/>
        </w:rPr>
        <w:tab/>
      </w:r>
      <w:r>
        <w:rPr>
          <w:bCs/>
        </w:rPr>
        <w:t>Safety event reporting</w:t>
      </w:r>
      <w:r w:rsidR="00A55034">
        <w:rPr>
          <w:bCs/>
        </w:rPr>
        <w:t>; and</w:t>
      </w:r>
    </w:p>
    <w:p w14:paraId="59B3B573" w14:textId="77777777" w:rsidR="008931D5" w:rsidRDefault="008931D5" w:rsidP="00F34449">
      <w:pPr>
        <w:rPr>
          <w:bCs/>
        </w:rPr>
      </w:pPr>
    </w:p>
    <w:p w14:paraId="5E44ECF2" w14:textId="6250A89A" w:rsidR="008931D5" w:rsidRDefault="008931D5" w:rsidP="000F6AED">
      <w:pPr>
        <w:ind w:left="2160"/>
        <w:rPr>
          <w:bCs/>
        </w:rPr>
      </w:pPr>
      <w:r>
        <w:rPr>
          <w:bCs/>
        </w:rPr>
        <w:t>K)</w:t>
      </w:r>
      <w:r w:rsidR="000F6AED">
        <w:rPr>
          <w:bCs/>
        </w:rPr>
        <w:tab/>
      </w:r>
      <w:r>
        <w:rPr>
          <w:bCs/>
        </w:rPr>
        <w:t>Different insurance plan types</w:t>
      </w:r>
      <w:r w:rsidR="00BE7E0F">
        <w:rPr>
          <w:bCs/>
        </w:rPr>
        <w:t xml:space="preserve">, </w:t>
      </w:r>
      <w:r>
        <w:rPr>
          <w:bCs/>
        </w:rPr>
        <w:t>coupons</w:t>
      </w:r>
      <w:r w:rsidR="00BE7E0F">
        <w:rPr>
          <w:bCs/>
        </w:rPr>
        <w:t xml:space="preserve">, and </w:t>
      </w:r>
      <w:r>
        <w:rPr>
          <w:bCs/>
        </w:rPr>
        <w:t>prior authorizations</w:t>
      </w:r>
      <w:r w:rsidR="00A55034">
        <w:rPr>
          <w:bCs/>
        </w:rPr>
        <w:t>.</w:t>
      </w:r>
    </w:p>
    <w:p w14:paraId="1542E200" w14:textId="77777777" w:rsidR="008931D5" w:rsidRDefault="008931D5" w:rsidP="008931D5">
      <w:pPr>
        <w:rPr>
          <w:bCs/>
        </w:rPr>
      </w:pPr>
    </w:p>
    <w:p w14:paraId="41E4C48F" w14:textId="52C3D318" w:rsidR="008931D5" w:rsidRDefault="008931D5" w:rsidP="000F6AED">
      <w:pPr>
        <w:ind w:left="720" w:firstLine="720"/>
        <w:rPr>
          <w:bCs/>
        </w:rPr>
      </w:pPr>
      <w:r>
        <w:rPr>
          <w:bCs/>
        </w:rPr>
        <w:t>5)</w:t>
      </w:r>
      <w:r w:rsidR="000F6AED">
        <w:rPr>
          <w:bCs/>
        </w:rPr>
        <w:tab/>
      </w:r>
      <w:r>
        <w:rPr>
          <w:bCs/>
        </w:rPr>
        <w:t>Regulatory Knowledge</w:t>
      </w:r>
      <w:r w:rsidR="00A55034">
        <w:rPr>
          <w:bCs/>
        </w:rPr>
        <w:t>:</w:t>
      </w:r>
    </w:p>
    <w:p w14:paraId="00558263" w14:textId="77777777" w:rsidR="008931D5" w:rsidRDefault="008931D5" w:rsidP="008931D5">
      <w:pPr>
        <w:rPr>
          <w:bCs/>
        </w:rPr>
      </w:pPr>
    </w:p>
    <w:p w14:paraId="6B77BAAC" w14:textId="3272A19D" w:rsidR="008931D5" w:rsidRDefault="008931D5" w:rsidP="008931D5">
      <w:pPr>
        <w:ind w:left="2880" w:hanging="720"/>
        <w:rPr>
          <w:bCs/>
        </w:rPr>
      </w:pPr>
      <w:r>
        <w:rPr>
          <w:bCs/>
        </w:rPr>
        <w:t>A)</w:t>
      </w:r>
      <w:r w:rsidR="000F6AED">
        <w:rPr>
          <w:bCs/>
        </w:rPr>
        <w:tab/>
      </w:r>
      <w:r>
        <w:rPr>
          <w:bCs/>
        </w:rPr>
        <w:t xml:space="preserve">Review of </w:t>
      </w:r>
      <w:r w:rsidR="00BE7E0F">
        <w:rPr>
          <w:bCs/>
        </w:rPr>
        <w:t>S</w:t>
      </w:r>
      <w:r>
        <w:rPr>
          <w:bCs/>
        </w:rPr>
        <w:t>tate and federal laws pertaining to processing, handling, and dispensing of medications, including controlled substances</w:t>
      </w:r>
      <w:r w:rsidR="00A55034">
        <w:rPr>
          <w:bCs/>
        </w:rPr>
        <w:t>;</w:t>
      </w:r>
    </w:p>
    <w:p w14:paraId="6B4146DA" w14:textId="77777777" w:rsidR="008931D5" w:rsidRDefault="008931D5" w:rsidP="008931D5">
      <w:pPr>
        <w:rPr>
          <w:bCs/>
        </w:rPr>
      </w:pPr>
    </w:p>
    <w:p w14:paraId="424816DA" w14:textId="655CA82D" w:rsidR="008931D5" w:rsidRDefault="008931D5" w:rsidP="008931D5">
      <w:pPr>
        <w:ind w:left="2880" w:hanging="720"/>
        <w:rPr>
          <w:bCs/>
        </w:rPr>
      </w:pPr>
      <w:r>
        <w:rPr>
          <w:bCs/>
        </w:rPr>
        <w:t>B)</w:t>
      </w:r>
      <w:r w:rsidR="000F6AED">
        <w:rPr>
          <w:bCs/>
        </w:rPr>
        <w:tab/>
      </w:r>
      <w:r>
        <w:rPr>
          <w:bCs/>
        </w:rPr>
        <w:t xml:space="preserve">Review of </w:t>
      </w:r>
      <w:r w:rsidR="00BE7E0F">
        <w:rPr>
          <w:bCs/>
        </w:rPr>
        <w:t>S</w:t>
      </w:r>
      <w:r>
        <w:rPr>
          <w:bCs/>
        </w:rPr>
        <w:t>tate and federal laws pertaining to pharmacy technicians</w:t>
      </w:r>
      <w:r w:rsidR="00A55034">
        <w:rPr>
          <w:bCs/>
        </w:rPr>
        <w:t>;</w:t>
      </w:r>
    </w:p>
    <w:p w14:paraId="62A17432" w14:textId="77777777" w:rsidR="008931D5" w:rsidRDefault="008931D5" w:rsidP="008931D5">
      <w:pPr>
        <w:rPr>
          <w:bCs/>
        </w:rPr>
      </w:pPr>
    </w:p>
    <w:p w14:paraId="66F39B8C" w14:textId="2C7D4C54" w:rsidR="008931D5" w:rsidRDefault="008931D5" w:rsidP="00BE7E0F">
      <w:pPr>
        <w:ind w:left="2880" w:hanging="720"/>
        <w:rPr>
          <w:bCs/>
        </w:rPr>
      </w:pPr>
      <w:r>
        <w:rPr>
          <w:bCs/>
        </w:rPr>
        <w:lastRenderedPageBreak/>
        <w:t>C)</w:t>
      </w:r>
      <w:r w:rsidR="000F6AED">
        <w:rPr>
          <w:bCs/>
        </w:rPr>
        <w:tab/>
      </w:r>
      <w:r w:rsidR="00BE7E0F">
        <w:rPr>
          <w:bCs/>
        </w:rPr>
        <w:t>Occupational Safety and Health Administration (</w:t>
      </w:r>
      <w:r>
        <w:rPr>
          <w:bCs/>
        </w:rPr>
        <w:t>OSHA</w:t>
      </w:r>
      <w:r w:rsidR="00BE7E0F">
        <w:rPr>
          <w:bCs/>
        </w:rPr>
        <w:t>)</w:t>
      </w:r>
      <w:r>
        <w:rPr>
          <w:bCs/>
        </w:rPr>
        <w:t xml:space="preserve"> requirements</w:t>
      </w:r>
      <w:r w:rsidR="00A55034">
        <w:rPr>
          <w:bCs/>
        </w:rPr>
        <w:t>;</w:t>
      </w:r>
    </w:p>
    <w:p w14:paraId="2AA32D97" w14:textId="77777777" w:rsidR="008931D5" w:rsidRDefault="008931D5" w:rsidP="00F34449">
      <w:pPr>
        <w:rPr>
          <w:bCs/>
        </w:rPr>
      </w:pPr>
    </w:p>
    <w:p w14:paraId="5118CAA1" w14:textId="7F4137A1" w:rsidR="008931D5" w:rsidRDefault="008931D5" w:rsidP="000F6AED">
      <w:pPr>
        <w:ind w:left="2160"/>
        <w:rPr>
          <w:bCs/>
        </w:rPr>
      </w:pPr>
      <w:r>
        <w:rPr>
          <w:bCs/>
        </w:rPr>
        <w:t>D)</w:t>
      </w:r>
      <w:r w:rsidR="000F6AED">
        <w:rPr>
          <w:bCs/>
        </w:rPr>
        <w:tab/>
      </w:r>
      <w:r>
        <w:rPr>
          <w:bCs/>
        </w:rPr>
        <w:t>USP requirements</w:t>
      </w:r>
      <w:r w:rsidR="00BE7E0F">
        <w:rPr>
          <w:bCs/>
        </w:rPr>
        <w:t>, including</w:t>
      </w:r>
      <w:r>
        <w:rPr>
          <w:bCs/>
        </w:rPr>
        <w:t xml:space="preserve"> USP 795 and 797 training</w:t>
      </w:r>
      <w:r w:rsidR="00A55034">
        <w:rPr>
          <w:bCs/>
        </w:rPr>
        <w:t>;</w:t>
      </w:r>
    </w:p>
    <w:p w14:paraId="3F2254FC" w14:textId="77777777" w:rsidR="008931D5" w:rsidRDefault="008931D5" w:rsidP="00F34449">
      <w:pPr>
        <w:rPr>
          <w:bCs/>
        </w:rPr>
      </w:pPr>
    </w:p>
    <w:p w14:paraId="232320DD" w14:textId="58B1B9DB" w:rsidR="008931D5" w:rsidRDefault="008931D5" w:rsidP="000F6AED">
      <w:pPr>
        <w:ind w:left="2160"/>
        <w:rPr>
          <w:bCs/>
        </w:rPr>
      </w:pPr>
      <w:r>
        <w:rPr>
          <w:bCs/>
        </w:rPr>
        <w:t>E)</w:t>
      </w:r>
      <w:r w:rsidR="000F6AED">
        <w:rPr>
          <w:bCs/>
        </w:rPr>
        <w:tab/>
      </w:r>
      <w:r w:rsidR="00FB004B">
        <w:rPr>
          <w:bCs/>
        </w:rPr>
        <w:t>The Institute for Safe Medication Practices (</w:t>
      </w:r>
      <w:r>
        <w:rPr>
          <w:bCs/>
        </w:rPr>
        <w:t>ISMP</w:t>
      </w:r>
      <w:r w:rsidR="00FB004B">
        <w:rPr>
          <w:bCs/>
        </w:rPr>
        <w:t>)</w:t>
      </w:r>
      <w:r w:rsidR="00A55034">
        <w:rPr>
          <w:bCs/>
        </w:rPr>
        <w:t>;</w:t>
      </w:r>
    </w:p>
    <w:p w14:paraId="15B0858B" w14:textId="77777777" w:rsidR="008931D5" w:rsidRDefault="008931D5" w:rsidP="00F34449">
      <w:pPr>
        <w:rPr>
          <w:bCs/>
        </w:rPr>
      </w:pPr>
    </w:p>
    <w:p w14:paraId="2FFFF55F" w14:textId="25624D71" w:rsidR="008931D5" w:rsidRDefault="008931D5" w:rsidP="000F6AED">
      <w:pPr>
        <w:ind w:left="2160"/>
        <w:rPr>
          <w:bCs/>
        </w:rPr>
      </w:pPr>
      <w:r>
        <w:rPr>
          <w:bCs/>
        </w:rPr>
        <w:t>F)</w:t>
      </w:r>
      <w:r w:rsidR="000F6AED">
        <w:rPr>
          <w:bCs/>
        </w:rPr>
        <w:tab/>
      </w:r>
      <w:r>
        <w:rPr>
          <w:bCs/>
        </w:rPr>
        <w:t>The Joint Commission</w:t>
      </w:r>
      <w:r w:rsidR="00A55034">
        <w:rPr>
          <w:bCs/>
        </w:rPr>
        <w:t>;</w:t>
      </w:r>
    </w:p>
    <w:p w14:paraId="0975091E" w14:textId="77777777" w:rsidR="008931D5" w:rsidRDefault="008931D5" w:rsidP="00F34449">
      <w:pPr>
        <w:rPr>
          <w:bCs/>
        </w:rPr>
      </w:pPr>
    </w:p>
    <w:p w14:paraId="69EB81F0" w14:textId="69068C85" w:rsidR="008931D5" w:rsidRDefault="008931D5" w:rsidP="000F6AED">
      <w:pPr>
        <w:ind w:left="2160"/>
        <w:rPr>
          <w:bCs/>
        </w:rPr>
      </w:pPr>
      <w:r>
        <w:rPr>
          <w:bCs/>
        </w:rPr>
        <w:t>G)</w:t>
      </w:r>
      <w:r w:rsidR="000F6AED">
        <w:rPr>
          <w:bCs/>
        </w:rPr>
        <w:tab/>
      </w:r>
      <w:r w:rsidR="00FB004B">
        <w:rPr>
          <w:bCs/>
        </w:rPr>
        <w:t>Risk Evaluation and Mitigation Strategies (</w:t>
      </w:r>
      <w:r>
        <w:rPr>
          <w:bCs/>
        </w:rPr>
        <w:t>REMS</w:t>
      </w:r>
      <w:r w:rsidR="00FB004B">
        <w:rPr>
          <w:bCs/>
        </w:rPr>
        <w:t>)</w:t>
      </w:r>
      <w:r w:rsidR="00A55034">
        <w:rPr>
          <w:bCs/>
        </w:rPr>
        <w:t>;</w:t>
      </w:r>
    </w:p>
    <w:p w14:paraId="0AE4BD51" w14:textId="77777777" w:rsidR="008931D5" w:rsidRDefault="008931D5" w:rsidP="00F34449">
      <w:pPr>
        <w:rPr>
          <w:bCs/>
        </w:rPr>
      </w:pPr>
    </w:p>
    <w:p w14:paraId="192F031B" w14:textId="1E40A58B" w:rsidR="008931D5" w:rsidRDefault="008931D5" w:rsidP="00903E5D">
      <w:pPr>
        <w:ind w:left="2160"/>
        <w:rPr>
          <w:bCs/>
        </w:rPr>
      </w:pPr>
      <w:r>
        <w:rPr>
          <w:bCs/>
        </w:rPr>
        <w:t>H)</w:t>
      </w:r>
      <w:r w:rsidR="000F6AED">
        <w:rPr>
          <w:bCs/>
        </w:rPr>
        <w:tab/>
      </w:r>
      <w:r w:rsidR="00FB004B">
        <w:rPr>
          <w:bCs/>
        </w:rPr>
        <w:t>Look-Alike/Sound-Alike (LASA) High Alert</w:t>
      </w:r>
      <w:r w:rsidR="00A55034">
        <w:rPr>
          <w:bCs/>
        </w:rPr>
        <w:t>;</w:t>
      </w:r>
    </w:p>
    <w:p w14:paraId="3B96D2B0" w14:textId="77777777" w:rsidR="008931D5" w:rsidRDefault="008931D5" w:rsidP="00F34449">
      <w:pPr>
        <w:rPr>
          <w:bCs/>
        </w:rPr>
      </w:pPr>
    </w:p>
    <w:p w14:paraId="241D8667" w14:textId="3500CCA4" w:rsidR="008931D5" w:rsidRDefault="0029083F" w:rsidP="000F6AED">
      <w:pPr>
        <w:ind w:left="2160"/>
        <w:rPr>
          <w:bCs/>
        </w:rPr>
      </w:pPr>
      <w:r>
        <w:rPr>
          <w:bCs/>
        </w:rPr>
        <w:t>I</w:t>
      </w:r>
      <w:r w:rsidR="008931D5">
        <w:rPr>
          <w:bCs/>
        </w:rPr>
        <w:t>)</w:t>
      </w:r>
      <w:r w:rsidR="000F6AED">
        <w:rPr>
          <w:bCs/>
        </w:rPr>
        <w:tab/>
      </w:r>
      <w:r>
        <w:rPr>
          <w:bCs/>
        </w:rPr>
        <w:t>Health Insurance Portability and Accountability Act (</w:t>
      </w:r>
      <w:r w:rsidR="008931D5">
        <w:rPr>
          <w:bCs/>
        </w:rPr>
        <w:t>HIPAA</w:t>
      </w:r>
      <w:r>
        <w:rPr>
          <w:bCs/>
        </w:rPr>
        <w:t>)</w:t>
      </w:r>
      <w:r w:rsidR="00A55034">
        <w:rPr>
          <w:bCs/>
        </w:rPr>
        <w:t>;</w:t>
      </w:r>
    </w:p>
    <w:p w14:paraId="1BB9D671" w14:textId="77777777" w:rsidR="008931D5" w:rsidRDefault="008931D5" w:rsidP="00F34449">
      <w:pPr>
        <w:rPr>
          <w:bCs/>
        </w:rPr>
      </w:pPr>
    </w:p>
    <w:p w14:paraId="4364694B" w14:textId="6E3C5E3F" w:rsidR="008931D5" w:rsidRDefault="0029083F" w:rsidP="000F6AED">
      <w:pPr>
        <w:ind w:left="2160"/>
        <w:rPr>
          <w:bCs/>
        </w:rPr>
      </w:pPr>
      <w:r>
        <w:rPr>
          <w:bCs/>
        </w:rPr>
        <w:t>J</w:t>
      </w:r>
      <w:r w:rsidR="008931D5">
        <w:rPr>
          <w:bCs/>
        </w:rPr>
        <w:t>)</w:t>
      </w:r>
      <w:r w:rsidR="000F6AED">
        <w:rPr>
          <w:bCs/>
        </w:rPr>
        <w:tab/>
      </w:r>
      <w:r w:rsidR="008931D5">
        <w:rPr>
          <w:bCs/>
        </w:rPr>
        <w:t>Facility maintenance</w:t>
      </w:r>
      <w:r w:rsidR="00A55034">
        <w:rPr>
          <w:bCs/>
        </w:rPr>
        <w:t>; and</w:t>
      </w:r>
    </w:p>
    <w:p w14:paraId="7E283D95" w14:textId="77777777" w:rsidR="008931D5" w:rsidRDefault="008931D5" w:rsidP="00F34449">
      <w:pPr>
        <w:rPr>
          <w:bCs/>
        </w:rPr>
      </w:pPr>
    </w:p>
    <w:p w14:paraId="68CF6713" w14:textId="074AA4CC" w:rsidR="008931D5" w:rsidRDefault="0029083F" w:rsidP="000F6AED">
      <w:pPr>
        <w:ind w:left="2160"/>
        <w:rPr>
          <w:bCs/>
        </w:rPr>
      </w:pPr>
      <w:r>
        <w:rPr>
          <w:bCs/>
        </w:rPr>
        <w:t>K</w:t>
      </w:r>
      <w:r w:rsidR="008931D5">
        <w:rPr>
          <w:bCs/>
        </w:rPr>
        <w:t>)</w:t>
      </w:r>
      <w:r w:rsidR="000F6AED">
        <w:rPr>
          <w:bCs/>
        </w:rPr>
        <w:tab/>
      </w:r>
      <w:r w:rsidR="008931D5">
        <w:rPr>
          <w:bCs/>
        </w:rPr>
        <w:t>Medication disposal</w:t>
      </w:r>
      <w:r w:rsidR="00A55034">
        <w:rPr>
          <w:bCs/>
        </w:rPr>
        <w:t>.</w:t>
      </w:r>
    </w:p>
    <w:p w14:paraId="77B23E1B" w14:textId="77777777" w:rsidR="008931D5" w:rsidRDefault="008931D5" w:rsidP="008931D5">
      <w:pPr>
        <w:rPr>
          <w:bCs/>
        </w:rPr>
      </w:pPr>
    </w:p>
    <w:p w14:paraId="0C059BD4" w14:textId="686D08A5" w:rsidR="008931D5" w:rsidRDefault="008931D5" w:rsidP="008931D5">
      <w:pPr>
        <w:ind w:left="1440" w:hanging="720"/>
        <w:rPr>
          <w:bCs/>
        </w:rPr>
      </w:pPr>
      <w:r>
        <w:rPr>
          <w:bCs/>
        </w:rPr>
        <w:t>g)</w:t>
      </w:r>
      <w:r w:rsidR="000F6AED">
        <w:rPr>
          <w:bCs/>
        </w:rPr>
        <w:tab/>
      </w:r>
      <w:r>
        <w:rPr>
          <w:bCs/>
        </w:rPr>
        <w:t>Graduates must be competent in providing appropriate life support measures</w:t>
      </w:r>
      <w:r w:rsidR="0029083F">
        <w:rPr>
          <w:bCs/>
        </w:rPr>
        <w:t xml:space="preserve"> including Basic Life Support (BLS) and automated external defibrillators (AED),</w:t>
      </w:r>
      <w:r>
        <w:rPr>
          <w:bCs/>
        </w:rPr>
        <w:t xml:space="preserve"> for medical emergencies that may be encountered in pharmacy practice.</w:t>
      </w:r>
    </w:p>
    <w:p w14:paraId="4E37DDF8" w14:textId="77777777" w:rsidR="008931D5" w:rsidRDefault="008931D5" w:rsidP="008931D5">
      <w:pPr>
        <w:rPr>
          <w:bCs/>
        </w:rPr>
      </w:pPr>
    </w:p>
    <w:p w14:paraId="504B57A6" w14:textId="4A8D11E8" w:rsidR="008931D5" w:rsidRDefault="008931D5" w:rsidP="008931D5">
      <w:pPr>
        <w:ind w:left="1440" w:hanging="720"/>
        <w:rPr>
          <w:bCs/>
        </w:rPr>
      </w:pPr>
      <w:r>
        <w:rPr>
          <w:bCs/>
        </w:rPr>
        <w:t>h)</w:t>
      </w:r>
      <w:r w:rsidR="000F6AED">
        <w:rPr>
          <w:bCs/>
        </w:rPr>
        <w:tab/>
      </w:r>
      <w:r>
        <w:rPr>
          <w:bCs/>
        </w:rPr>
        <w:t>All programs accredited by the Accreditation Council for Pharmacy Education (ACPE) and the American Society of Health System Pharmacists (ASHP) meet the minimum curriculum criteria set forth in this Section and are, therefore, approved.</w:t>
      </w:r>
    </w:p>
    <w:p w14:paraId="0D2E01BE" w14:textId="473239EB" w:rsidR="000174EB" w:rsidRDefault="000174EB" w:rsidP="00093935"/>
    <w:p w14:paraId="6CE4BB31" w14:textId="71C98339" w:rsidR="008931D5" w:rsidRPr="00093935" w:rsidRDefault="00C31F06" w:rsidP="008931D5">
      <w:pPr>
        <w:ind w:firstLine="720"/>
      </w:pPr>
      <w:r w:rsidRPr="004E27CF">
        <w:t xml:space="preserve">(Source:  Amended at </w:t>
      </w:r>
      <w:r w:rsidR="00D22069">
        <w:t>50</w:t>
      </w:r>
      <w:r w:rsidRPr="004E27CF">
        <w:t xml:space="preserve"> Ill. Reg. </w:t>
      </w:r>
      <w:r w:rsidR="00ED2F97">
        <w:t>610</w:t>
      </w:r>
      <w:r w:rsidRPr="004E27CF">
        <w:t xml:space="preserve">, effective </w:t>
      </w:r>
      <w:r w:rsidR="00ED2F97">
        <w:t>December 30, 2025</w:t>
      </w:r>
      <w:r w:rsidRPr="004E27CF">
        <w:t>)</w:t>
      </w:r>
    </w:p>
    <w:sectPr w:rsidR="008931D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301C" w14:textId="77777777" w:rsidR="000D27D5" w:rsidRDefault="000D27D5">
      <w:r>
        <w:separator/>
      </w:r>
    </w:p>
  </w:endnote>
  <w:endnote w:type="continuationSeparator" w:id="0">
    <w:p w14:paraId="18435E45" w14:textId="77777777" w:rsidR="000D27D5" w:rsidRDefault="000D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7E1C" w14:textId="77777777" w:rsidR="000D27D5" w:rsidRDefault="000D27D5">
      <w:r>
        <w:separator/>
      </w:r>
    </w:p>
  </w:footnote>
  <w:footnote w:type="continuationSeparator" w:id="0">
    <w:p w14:paraId="4E6222FE" w14:textId="77777777" w:rsidR="000D27D5" w:rsidRDefault="000D2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7D5"/>
    <w:rsid w:val="000D62B6"/>
    <w:rsid w:val="000E04BB"/>
    <w:rsid w:val="000E08CB"/>
    <w:rsid w:val="000E47F7"/>
    <w:rsid w:val="000E6BBD"/>
    <w:rsid w:val="000E6FF6"/>
    <w:rsid w:val="000E7A0A"/>
    <w:rsid w:val="000F1E7C"/>
    <w:rsid w:val="000F25A1"/>
    <w:rsid w:val="000F6AB6"/>
    <w:rsid w:val="000F6AED"/>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338"/>
    <w:rsid w:val="00290686"/>
    <w:rsid w:val="0029083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715"/>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D2D"/>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31D5"/>
    <w:rsid w:val="00897EA5"/>
    <w:rsid w:val="008B5152"/>
    <w:rsid w:val="008B56EA"/>
    <w:rsid w:val="008B77D8"/>
    <w:rsid w:val="008C1560"/>
    <w:rsid w:val="008C4FAF"/>
    <w:rsid w:val="008C5359"/>
    <w:rsid w:val="008D06A1"/>
    <w:rsid w:val="008D7182"/>
    <w:rsid w:val="008E68BC"/>
    <w:rsid w:val="008F2BEE"/>
    <w:rsid w:val="008F3E3B"/>
    <w:rsid w:val="00903E5D"/>
    <w:rsid w:val="009053C8"/>
    <w:rsid w:val="00910413"/>
    <w:rsid w:val="00915C6D"/>
    <w:rsid w:val="009168BC"/>
    <w:rsid w:val="00916926"/>
    <w:rsid w:val="009169AC"/>
    <w:rsid w:val="00921F8B"/>
    <w:rsid w:val="00922286"/>
    <w:rsid w:val="009246E4"/>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034"/>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E0F"/>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F0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2069"/>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809"/>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36597"/>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2F97"/>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449"/>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04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33746"/>
  <w15:chartTrackingRefBased/>
  <w15:docId w15:val="{C0695CBC-84AA-4622-9CF9-7CD9741C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1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2025-12-19T20:23:00Z</dcterms:created>
  <dcterms:modified xsi:type="dcterms:W3CDTF">2026-01-16T13:32:00Z</dcterms:modified>
</cp:coreProperties>
</file>