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E720" w14:textId="77777777" w:rsidR="00DB7910" w:rsidRPr="00DB7910" w:rsidRDefault="00DB7910" w:rsidP="00050E9E"/>
    <w:p w14:paraId="7E828BD1" w14:textId="77777777" w:rsidR="00050E9E" w:rsidRPr="00050E9E" w:rsidRDefault="00050E9E" w:rsidP="00050E9E">
      <w:pPr>
        <w:rPr>
          <w:b/>
        </w:rPr>
      </w:pPr>
      <w:r w:rsidRPr="00050E9E">
        <w:rPr>
          <w:b/>
        </w:rPr>
        <w:t>Section 1291.10  Definitions</w:t>
      </w:r>
    </w:p>
    <w:p w14:paraId="713ABEEB" w14:textId="77777777" w:rsidR="00A645D0" w:rsidRPr="00050E9E" w:rsidRDefault="00A645D0" w:rsidP="00050E9E"/>
    <w:p w14:paraId="75BB3015" w14:textId="77777777" w:rsidR="00050E9E" w:rsidRPr="00050E9E" w:rsidRDefault="00050E9E" w:rsidP="00050E9E">
      <w:r w:rsidRPr="00050E9E">
        <w:t>Terms not defined in this Section shall have the same meaning as in the Cannabis Regulation and Tax Act [410 ILCS 705].  Nothing in this Part is intended to confer a property or other right, duty, privilege or interest entitling an applicant to an administrative hearing upon denial of a dispensing organization application.  The denial of a dispensing organization application does not preclude judicial review of the denial.  The following definitions are applicable for purposes of this Part:</w:t>
      </w:r>
    </w:p>
    <w:p w14:paraId="2930996E" w14:textId="77777777" w:rsidR="00050E9E" w:rsidRPr="00050E9E" w:rsidRDefault="00050E9E" w:rsidP="00050E9E"/>
    <w:p w14:paraId="487AD7EB" w14:textId="77777777" w:rsidR="00032E73" w:rsidRDefault="00032E73" w:rsidP="00050E9E">
      <w:pPr>
        <w:ind w:left="1440"/>
      </w:pPr>
      <w:r>
        <w:t>"Act" means the Cannabis Regulation and Tax Act [410 ILCS 705].</w:t>
      </w:r>
    </w:p>
    <w:p w14:paraId="2BBA2CBC" w14:textId="77777777" w:rsidR="00032E73" w:rsidRDefault="00032E73" w:rsidP="00863C5D"/>
    <w:p w14:paraId="20530463" w14:textId="4C552D3B" w:rsidR="00A645D0" w:rsidRPr="00A645D0" w:rsidRDefault="00A645D0" w:rsidP="00A645D0">
      <w:pPr>
        <w:ind w:left="1440"/>
      </w:pPr>
      <w:r w:rsidRPr="00A645D0">
        <w:t xml:space="preserve">"ADA" means the Americans With Disabilities Act of 1990 (42 </w:t>
      </w:r>
      <w:r w:rsidR="00D57221">
        <w:t>U.S.C.</w:t>
      </w:r>
      <w:r w:rsidRPr="00A645D0">
        <w:t xml:space="preserve"> 12101).</w:t>
      </w:r>
    </w:p>
    <w:p w14:paraId="2BDC0682" w14:textId="77777777" w:rsidR="00A645D0" w:rsidRPr="00A645D0" w:rsidRDefault="00A645D0" w:rsidP="00863C5D"/>
    <w:p w14:paraId="32F27A13" w14:textId="77777777" w:rsidR="00A645D0" w:rsidRPr="00A645D0" w:rsidRDefault="00A645D0" w:rsidP="00A645D0">
      <w:pPr>
        <w:ind w:left="1440"/>
      </w:pPr>
      <w:r w:rsidRPr="00A645D0">
        <w:t>"Address of record" means the address record by the Department in the applicant’s application file maintained by the Department.</w:t>
      </w:r>
    </w:p>
    <w:p w14:paraId="1B42045F" w14:textId="77777777" w:rsidR="00A645D0" w:rsidRPr="00A645D0" w:rsidRDefault="00A645D0" w:rsidP="00863C5D"/>
    <w:p w14:paraId="4EAE5F57" w14:textId="77777777" w:rsidR="00A645D0" w:rsidRPr="00A645D0" w:rsidRDefault="00A645D0" w:rsidP="00A645D0">
      <w:pPr>
        <w:ind w:left="1440"/>
      </w:pPr>
      <w:r w:rsidRPr="00A645D0">
        <w:t>"Adult Use Dispensing Organization License" means a license issued by the Department that permits a person to act as a dispensing organization under this Act and any administrative rule made in furtherance of this Act.</w:t>
      </w:r>
    </w:p>
    <w:p w14:paraId="128C7A9A" w14:textId="77777777" w:rsidR="00A645D0" w:rsidRPr="00A645D0" w:rsidRDefault="00A645D0" w:rsidP="00863C5D"/>
    <w:p w14:paraId="3248324C" w14:textId="77777777" w:rsidR="00A645D0" w:rsidRPr="00A645D0" w:rsidRDefault="00A645D0" w:rsidP="00A645D0">
      <w:pPr>
        <w:ind w:left="1440"/>
      </w:pPr>
      <w:r w:rsidRPr="00A645D0">
        <w:t>"Affiliate" means a Person who directly, or indirectly through one or more intermediaries, controls, or is controlled by, or is under common control with, that Person.</w:t>
      </w:r>
    </w:p>
    <w:p w14:paraId="16BE6AF9" w14:textId="77777777" w:rsidR="00A645D0" w:rsidRPr="00A645D0" w:rsidRDefault="00A645D0" w:rsidP="00863C5D"/>
    <w:p w14:paraId="221A925F" w14:textId="77777777" w:rsidR="00A645D0" w:rsidRPr="00A645D0" w:rsidRDefault="00A645D0" w:rsidP="00A645D0">
      <w:pPr>
        <w:ind w:left="1440"/>
      </w:pPr>
      <w:r w:rsidRPr="00A645D0">
        <w:t>"Affiliated entity" means any business entity that directly or indirectly, through one or more intermediaries, controls, is controlled by, or is under common control with, the Person.</w:t>
      </w:r>
    </w:p>
    <w:p w14:paraId="706E1E06" w14:textId="77777777" w:rsidR="00A645D0" w:rsidRPr="00A645D0" w:rsidRDefault="00A645D0" w:rsidP="00863C5D"/>
    <w:p w14:paraId="4B82D260" w14:textId="7AB4FC68" w:rsidR="00050E9E" w:rsidRPr="00050E9E" w:rsidRDefault="00050E9E" w:rsidP="00050E9E">
      <w:pPr>
        <w:ind w:left="1440"/>
      </w:pPr>
      <w:r w:rsidRPr="00050E9E">
        <w:t xml:space="preserve">"Applicant" means the </w:t>
      </w:r>
      <w:r w:rsidR="00D57221">
        <w:t>proposed dispensing organization name</w:t>
      </w:r>
      <w:r w:rsidRPr="00050E9E">
        <w:t xml:space="preserve"> as stated on a license application.</w:t>
      </w:r>
    </w:p>
    <w:p w14:paraId="74CD9300" w14:textId="77777777" w:rsidR="00050E9E" w:rsidRPr="00050E9E" w:rsidRDefault="00050E9E" w:rsidP="00863C5D"/>
    <w:p w14:paraId="0D8D56F2" w14:textId="77777777" w:rsidR="00A645D0" w:rsidRDefault="00A645D0" w:rsidP="00A645D0">
      <w:pPr>
        <w:ind w:left="1440"/>
      </w:pPr>
      <w:r>
        <w:t>"Application date" is the date an application for approval was received by the Department.</w:t>
      </w:r>
    </w:p>
    <w:p w14:paraId="024D43C8" w14:textId="77777777" w:rsidR="00A645D0" w:rsidRPr="00050E9E" w:rsidRDefault="00A645D0" w:rsidP="00863C5D"/>
    <w:p w14:paraId="692DF62B" w14:textId="77777777" w:rsidR="00050E9E" w:rsidRPr="00050E9E" w:rsidRDefault="00050E9E" w:rsidP="00050E9E">
      <w:pPr>
        <w:ind w:left="1440"/>
      </w:pPr>
      <w:r w:rsidRPr="00050E9E">
        <w:t xml:space="preserve">"Application points" means the number of points </w:t>
      </w:r>
      <w:r w:rsidR="00A645D0">
        <w:t>a Dispensary Applicant</w:t>
      </w:r>
      <w:r w:rsidRPr="00050E9E">
        <w:t xml:space="preserve"> receives </w:t>
      </w:r>
      <w:r w:rsidR="00A645D0">
        <w:t>on an application for a Conditional Adult Use Dispensing Organization License</w:t>
      </w:r>
      <w:r w:rsidRPr="00050E9E">
        <w:t>.</w:t>
      </w:r>
    </w:p>
    <w:p w14:paraId="2349B767" w14:textId="77777777" w:rsidR="00074AA6" w:rsidRDefault="00074AA6" w:rsidP="00863C5D"/>
    <w:p w14:paraId="5E0DA47C" w14:textId="77777777" w:rsidR="00A645D0" w:rsidRDefault="00A645D0" w:rsidP="00A645D0">
      <w:pPr>
        <w:ind w:left="1440"/>
      </w:pPr>
      <w:r>
        <w:t>"Application submission window" means the period between August 1</w:t>
      </w:r>
      <w:r w:rsidRPr="003A789F">
        <w:rPr>
          <w:vertAlign w:val="superscript"/>
        </w:rPr>
        <w:t>st</w:t>
      </w:r>
      <w:r>
        <w:t xml:space="preserve"> and August 15</w:t>
      </w:r>
      <w:r w:rsidRPr="003A789F">
        <w:rPr>
          <w:vertAlign w:val="superscript"/>
        </w:rPr>
        <w:t>th</w:t>
      </w:r>
      <w:r>
        <w:t xml:space="preserve"> of every odd numbered year during which the Department will receive applications to be approved as a Responsible Vendor Provider unless the date falls on a holiday or weekend in which case the window is extended to the next business day.  The application submission window shall close at 5 p.m. central time on the final day on which applications are accepted.</w:t>
      </w:r>
    </w:p>
    <w:p w14:paraId="4C6C207B" w14:textId="77777777" w:rsidR="00A645D0" w:rsidRDefault="00A645D0" w:rsidP="00863C5D"/>
    <w:p w14:paraId="6B26FD0D" w14:textId="77777777" w:rsidR="00A645D0" w:rsidRPr="00050E9E" w:rsidRDefault="00A645D0" w:rsidP="00A645D0">
      <w:pPr>
        <w:ind w:left="1440"/>
      </w:pPr>
      <w:r>
        <w:t>"Approved list" is the list of providers.</w:t>
      </w:r>
    </w:p>
    <w:p w14:paraId="51C6CAEA" w14:textId="77777777" w:rsidR="00A645D0" w:rsidRPr="00050E9E" w:rsidRDefault="00A645D0" w:rsidP="00863C5D">
      <w:pPr>
        <w:rPr>
          <w:i/>
        </w:rPr>
      </w:pPr>
    </w:p>
    <w:p w14:paraId="52636220" w14:textId="77777777" w:rsidR="00050E9E" w:rsidRPr="00032E73" w:rsidRDefault="00050E9E" w:rsidP="00050E9E">
      <w:pPr>
        <w:ind w:left="1440"/>
      </w:pPr>
      <w:r w:rsidRPr="00050E9E">
        <w:rPr>
          <w:i/>
        </w:rPr>
        <w:t>"BLS region" means a region in Illinois used by the United States Bureau of Labor Statistics to gather and categorize certain employment and wage data.  The 17 regions in Illinois are:  Bloomington, Cape Girardeau, Carbondale-Marion, Champaign-Urbana, Chicago-Naperville-Elgin, Danville, Davenport-Moline-Rock Island, Decatur, Kankakee, Peoria, Rockford, St. Louis, Springfield, Northwest Illinois nonmetropolitan area, West Central Illinois nonmetropolitan area, East Central Illinois nonmetropolitan area, and South Illinois nonmetropolitan area.</w:t>
      </w:r>
      <w:r w:rsidR="009A5227">
        <w:rPr>
          <w:i/>
        </w:rPr>
        <w:t xml:space="preserve"> </w:t>
      </w:r>
      <w:r w:rsidR="00032E73" w:rsidRPr="00032E73">
        <w:t>(Section 1-10 of the Act)</w:t>
      </w:r>
    </w:p>
    <w:p w14:paraId="49B84DC6" w14:textId="77777777" w:rsidR="00050E9E" w:rsidRPr="00050E9E" w:rsidRDefault="00050E9E" w:rsidP="00863C5D"/>
    <w:p w14:paraId="3E8C9134" w14:textId="77777777" w:rsidR="00A645D0" w:rsidRPr="00032E73" w:rsidRDefault="00A645D0" w:rsidP="00A645D0">
      <w:pPr>
        <w:ind w:left="1440"/>
      </w:pPr>
      <w:r>
        <w:t>"Bulk cannabis inventory" means cannabis and cannabis-infused products stored in the reinforced vault in clear, heat-sealed or taped shrink wrap bags or sheeting that is labeled with the date the inventory is sealed, the last four digits of the batch number, the number of items contained within the wrapping</w:t>
      </w:r>
      <w:r w:rsidR="00523D4E">
        <w:t>,</w:t>
      </w:r>
      <w:r>
        <w:t xml:space="preserve"> and the date the inventory was last counted.  Bulk Cannabis Inventory is included in the dispensing organization’s total inventory available for sale.</w:t>
      </w:r>
    </w:p>
    <w:p w14:paraId="31AB3D6D" w14:textId="77777777" w:rsidR="00A645D0" w:rsidRPr="00050E9E" w:rsidRDefault="00A645D0" w:rsidP="00863C5D"/>
    <w:p w14:paraId="116047A8" w14:textId="2DE6C623" w:rsidR="00050E9E" w:rsidRPr="00050E9E" w:rsidRDefault="00050E9E" w:rsidP="00050E9E">
      <w:pPr>
        <w:ind w:left="1440"/>
      </w:pPr>
      <w:r w:rsidRPr="00050E9E">
        <w:t xml:space="preserve">"By lot" means a randomized method of choosing between two or more </w:t>
      </w:r>
      <w:r w:rsidR="007F7E24">
        <w:t>applicants</w:t>
      </w:r>
      <w:r w:rsidRPr="00050E9E">
        <w:t>.</w:t>
      </w:r>
    </w:p>
    <w:p w14:paraId="35A9AF54" w14:textId="77777777" w:rsidR="00A645D0" w:rsidRPr="00523D4E" w:rsidRDefault="00A645D0" w:rsidP="00863C5D"/>
    <w:p w14:paraId="49B8054D" w14:textId="77777777" w:rsidR="00523D4E" w:rsidRPr="00523D4E" w:rsidRDefault="00523D4E" w:rsidP="00523D4E">
      <w:pPr>
        <w:ind w:left="1440"/>
      </w:pPr>
      <w:r w:rsidRPr="00523D4E">
        <w:t xml:space="preserve">"Cannabis" means marijuana, hashish, and other substances that are identified as including any parts of the plant Cannabis sativa and including: </w:t>
      </w:r>
    </w:p>
    <w:p w14:paraId="33B0485E" w14:textId="77777777" w:rsidR="00523D4E" w:rsidRPr="00523D4E" w:rsidRDefault="00523D4E" w:rsidP="00863C5D"/>
    <w:p w14:paraId="0CD51F7C" w14:textId="77777777" w:rsidR="00523D4E" w:rsidRPr="00523D4E" w:rsidRDefault="00523D4E" w:rsidP="00523D4E">
      <w:pPr>
        <w:ind w:left="2160"/>
      </w:pPr>
      <w:r w:rsidRPr="00523D4E">
        <w:t xml:space="preserve">derivatives or subspecies, such as indica, of all strains of cannabis, whether growing or not; </w:t>
      </w:r>
    </w:p>
    <w:p w14:paraId="672589A6" w14:textId="77777777" w:rsidR="00523D4E" w:rsidRPr="00523D4E" w:rsidRDefault="00523D4E" w:rsidP="00863C5D"/>
    <w:p w14:paraId="261E8896" w14:textId="77777777" w:rsidR="00523D4E" w:rsidRPr="00523D4E" w:rsidRDefault="00523D4E" w:rsidP="00523D4E">
      <w:pPr>
        <w:ind w:left="2160"/>
      </w:pPr>
      <w:r w:rsidRPr="00523D4E">
        <w:t xml:space="preserve">the seeds thereof, the resin extracted from any part of the plant; and </w:t>
      </w:r>
    </w:p>
    <w:p w14:paraId="7C6AAFD1" w14:textId="77777777" w:rsidR="00523D4E" w:rsidRPr="00523D4E" w:rsidRDefault="00523D4E" w:rsidP="00863C5D"/>
    <w:p w14:paraId="23E7D026" w14:textId="77777777" w:rsidR="00523D4E" w:rsidRPr="00523D4E" w:rsidRDefault="00523D4E" w:rsidP="00523D4E">
      <w:pPr>
        <w:ind w:left="2160"/>
      </w:pPr>
      <w:r w:rsidRPr="00523D4E">
        <w:t xml:space="preserve">any compound, manufacture, salt, derivative, mixture or preparation of the plant, its seeds, or resin, including tetrahydrocannabinol (THC) and all other naturally produced cannabinol derivatives, whether produced directly or indirectly by extraction. </w:t>
      </w:r>
    </w:p>
    <w:p w14:paraId="0F2918F3" w14:textId="77777777" w:rsidR="00523D4E" w:rsidRPr="00523D4E" w:rsidRDefault="00523D4E" w:rsidP="00863C5D"/>
    <w:p w14:paraId="36AEDF45" w14:textId="77777777" w:rsidR="00523D4E" w:rsidRPr="00523D4E" w:rsidRDefault="00523D4E" w:rsidP="0002797F">
      <w:pPr>
        <w:ind w:left="1800"/>
      </w:pPr>
      <w:r w:rsidRPr="00523D4E">
        <w:t xml:space="preserve">"Cannabis" does not include: </w:t>
      </w:r>
    </w:p>
    <w:p w14:paraId="6DB82E5C" w14:textId="77777777" w:rsidR="00523D4E" w:rsidRPr="00523D4E" w:rsidRDefault="00523D4E" w:rsidP="00863C5D"/>
    <w:p w14:paraId="4DD76686" w14:textId="77777777" w:rsidR="00523D4E" w:rsidRPr="00523D4E" w:rsidRDefault="00523D4E" w:rsidP="00523D4E">
      <w:pPr>
        <w:ind w:left="2160"/>
      </w:pPr>
      <w:r w:rsidRPr="00523D4E">
        <w:t xml:space="preserve">the mature stalks of the plant; </w:t>
      </w:r>
    </w:p>
    <w:p w14:paraId="5B84FA1F" w14:textId="77777777" w:rsidR="00523D4E" w:rsidRPr="00523D4E" w:rsidRDefault="00523D4E" w:rsidP="00863C5D"/>
    <w:p w14:paraId="177C5021" w14:textId="77777777" w:rsidR="00523D4E" w:rsidRPr="00523D4E" w:rsidRDefault="00523D4E" w:rsidP="00523D4E">
      <w:pPr>
        <w:ind w:left="2160"/>
      </w:pPr>
      <w:r w:rsidRPr="00523D4E">
        <w:t>fiber produced from the stalks, oil or cake made from the seeds of the plant;</w:t>
      </w:r>
    </w:p>
    <w:p w14:paraId="171AC5CD" w14:textId="77777777" w:rsidR="00523D4E" w:rsidRPr="00523D4E" w:rsidRDefault="00523D4E" w:rsidP="00863C5D"/>
    <w:p w14:paraId="79230BB5" w14:textId="77777777" w:rsidR="00523D4E" w:rsidRPr="00523D4E" w:rsidRDefault="00523D4E" w:rsidP="00523D4E">
      <w:pPr>
        <w:ind w:left="2160"/>
      </w:pPr>
      <w:r w:rsidRPr="00523D4E">
        <w:t xml:space="preserve">any other compound, manufacture, salt, derivative, mixture, or preparation of the mature stalks (except the resin extracted from it), fiber, oil or cake, or the sterilized seed of the plant that is incapable of germination;  </w:t>
      </w:r>
    </w:p>
    <w:p w14:paraId="50850E79" w14:textId="77777777" w:rsidR="00523D4E" w:rsidRPr="00523D4E" w:rsidRDefault="00523D4E" w:rsidP="00863C5D"/>
    <w:p w14:paraId="1B890B34" w14:textId="77777777" w:rsidR="00523D4E" w:rsidRPr="00523D4E" w:rsidRDefault="00523D4E" w:rsidP="00523D4E">
      <w:pPr>
        <w:ind w:left="2160"/>
      </w:pPr>
      <w:r w:rsidRPr="00523D4E">
        <w:t xml:space="preserve">industrial hemp as defined and authorized under the Industrial Hemp Act [505 ILCS 89].  </w:t>
      </w:r>
    </w:p>
    <w:p w14:paraId="737F9C29" w14:textId="77777777" w:rsidR="00523D4E" w:rsidRPr="00523D4E" w:rsidRDefault="00523D4E" w:rsidP="00863C5D"/>
    <w:p w14:paraId="0196BBAC" w14:textId="77777777" w:rsidR="00523D4E" w:rsidRPr="00523D4E" w:rsidRDefault="00523D4E" w:rsidP="00523D4E">
      <w:pPr>
        <w:ind w:left="1800"/>
      </w:pPr>
      <w:r w:rsidRPr="00523D4E">
        <w:t>"Cannabis" does include cannabis flower, concentrate, and cannabis-infused products.</w:t>
      </w:r>
    </w:p>
    <w:p w14:paraId="0EAA62D2" w14:textId="77777777" w:rsidR="00523D4E" w:rsidRPr="00523D4E" w:rsidRDefault="00523D4E" w:rsidP="00863C5D"/>
    <w:p w14:paraId="399DC1A5" w14:textId="77777777" w:rsidR="00A645D0" w:rsidRPr="00957A4D" w:rsidRDefault="00E17CF7" w:rsidP="00523D4E">
      <w:pPr>
        <w:ind w:left="1440"/>
      </w:pPr>
      <w:r w:rsidRPr="00957A4D">
        <w:t>"</w:t>
      </w:r>
      <w:r w:rsidR="00A645D0" w:rsidRPr="00957A4D">
        <w:t>Cannabis business establishment</w:t>
      </w:r>
      <w:r w:rsidRPr="00957A4D">
        <w:t>"</w:t>
      </w:r>
      <w:r w:rsidR="00A645D0" w:rsidRPr="00957A4D">
        <w:t xml:space="preserve"> means a cultivation center, craft grower, processing organization, infuser organization, dispensing organization, or transporting organization.</w:t>
      </w:r>
    </w:p>
    <w:p w14:paraId="741AB47D" w14:textId="77777777" w:rsidR="00A645D0" w:rsidRPr="00957A4D" w:rsidRDefault="00A645D0" w:rsidP="00863C5D"/>
    <w:p w14:paraId="3F8B03F7" w14:textId="77777777" w:rsidR="00523D4E" w:rsidRPr="00523D4E" w:rsidRDefault="00523D4E" w:rsidP="00523D4E">
      <w:pPr>
        <w:ind w:left="1440"/>
      </w:pPr>
      <w:r w:rsidRPr="00523D4E">
        <w:t xml:space="preserve">"Cannabis flower" means marijuana, hashish, and other substances that are: </w:t>
      </w:r>
    </w:p>
    <w:p w14:paraId="5323EB94" w14:textId="77777777" w:rsidR="00523D4E" w:rsidRDefault="00523D4E" w:rsidP="00863C5D"/>
    <w:p w14:paraId="2411663B" w14:textId="77777777" w:rsidR="00523D4E" w:rsidRPr="00523D4E" w:rsidRDefault="00523D4E" w:rsidP="00523D4E">
      <w:pPr>
        <w:ind w:left="2160"/>
      </w:pPr>
      <w:r w:rsidRPr="00523D4E">
        <w:t>identified as including any parts of the plant Cannabis sativa and including derivatives or subspecies, such as indica, of all strains of cannabis; and</w:t>
      </w:r>
    </w:p>
    <w:p w14:paraId="4A8BBAA0" w14:textId="77777777" w:rsidR="00523D4E" w:rsidRDefault="00523D4E" w:rsidP="00863C5D"/>
    <w:p w14:paraId="6D837A1E" w14:textId="77777777" w:rsidR="0001212E" w:rsidRDefault="00523D4E" w:rsidP="00523D4E">
      <w:pPr>
        <w:ind w:left="2160"/>
      </w:pPr>
      <w:r w:rsidRPr="00523D4E">
        <w:t xml:space="preserve">raw kief, leaves, and buds </w:t>
      </w:r>
    </w:p>
    <w:p w14:paraId="67F0C39D" w14:textId="77777777" w:rsidR="0001212E" w:rsidRDefault="0001212E" w:rsidP="00863C5D"/>
    <w:p w14:paraId="1A8D3B79" w14:textId="77777777" w:rsidR="00523D4E" w:rsidRDefault="00523D4E" w:rsidP="0001212E">
      <w:pPr>
        <w:ind w:left="1800"/>
      </w:pPr>
      <w:r w:rsidRPr="00523D4E">
        <w:t>"Cannabis flower" does not include resin that has been extracted from any part of a plant, nor any compound, manufacture, salt, derivative, mixture, or preparation of a plant, its seeds, or resin.</w:t>
      </w:r>
    </w:p>
    <w:p w14:paraId="372F57D7" w14:textId="77777777" w:rsidR="00523D4E" w:rsidRDefault="00523D4E" w:rsidP="00863C5D"/>
    <w:p w14:paraId="2E49A681" w14:textId="77777777" w:rsidR="00A645D0" w:rsidRPr="00523D4E" w:rsidRDefault="00E17CF7" w:rsidP="00523D4E">
      <w:pPr>
        <w:ind w:left="1440"/>
      </w:pPr>
      <w:r w:rsidRPr="00523D4E">
        <w:t>"</w:t>
      </w:r>
      <w:r w:rsidR="00A645D0" w:rsidRPr="00523D4E">
        <w:t>Cannabis-Infused product</w:t>
      </w:r>
      <w:r w:rsidRPr="00523D4E">
        <w:t>"</w:t>
      </w:r>
      <w:r w:rsidR="00A645D0" w:rsidRPr="00523D4E">
        <w:t xml:space="preserve"> means a beverage, food, oil, ointment, tincture, topical formulation, or another product containing cannabis or cannabis concentrate that is not intended to be smoked.</w:t>
      </w:r>
    </w:p>
    <w:p w14:paraId="5A855CB5" w14:textId="77777777" w:rsidR="00A645D0" w:rsidRPr="00957A4D" w:rsidRDefault="00A645D0" w:rsidP="00863C5D"/>
    <w:p w14:paraId="49426E49" w14:textId="77777777" w:rsidR="00A645D0" w:rsidRPr="00957A4D" w:rsidRDefault="00E17CF7" w:rsidP="00957A4D">
      <w:pPr>
        <w:ind w:left="1440"/>
      </w:pPr>
      <w:r w:rsidRPr="00957A4D">
        <w:t>"</w:t>
      </w:r>
      <w:r w:rsidR="00A645D0" w:rsidRPr="00957A4D">
        <w:t>Conditional license</w:t>
      </w:r>
      <w:r w:rsidRPr="00957A4D">
        <w:t>"</w:t>
      </w:r>
      <w:r w:rsidR="00A645D0" w:rsidRPr="00957A4D">
        <w:t xml:space="preserve"> means a Conditional Adult Use Dispensing Organization License.</w:t>
      </w:r>
      <w:r w:rsidRPr="00957A4D">
        <w:t xml:space="preserve"> </w:t>
      </w:r>
    </w:p>
    <w:p w14:paraId="148DBAE4" w14:textId="77777777" w:rsidR="00E17CF7" w:rsidRDefault="00E17CF7" w:rsidP="00863C5D"/>
    <w:p w14:paraId="1C478489" w14:textId="77777777" w:rsidR="00050E9E" w:rsidRPr="00050E9E" w:rsidRDefault="00050E9E" w:rsidP="00050E9E">
      <w:pPr>
        <w:ind w:left="1440"/>
      </w:pPr>
      <w:r w:rsidRPr="00050E9E">
        <w:t>"Department" means the Department of Financial and Professional Regulation.</w:t>
      </w:r>
    </w:p>
    <w:p w14:paraId="7EB44F16" w14:textId="77777777" w:rsidR="00050E9E" w:rsidRPr="00050E9E" w:rsidRDefault="00050E9E" w:rsidP="00863C5D"/>
    <w:p w14:paraId="664AFE98" w14:textId="094C0954" w:rsidR="00E17CF7" w:rsidRPr="0002797F" w:rsidRDefault="00957A4D" w:rsidP="00957A4D">
      <w:pPr>
        <w:ind w:left="1440"/>
      </w:pPr>
      <w:r w:rsidRPr="0002797F">
        <w:t>"</w:t>
      </w:r>
      <w:r w:rsidR="00E17CF7" w:rsidRPr="0002797F">
        <w:t>Dispensary Applicant</w:t>
      </w:r>
      <w:r w:rsidRPr="0002797F">
        <w:t>"</w:t>
      </w:r>
      <w:r w:rsidR="00E17CF7" w:rsidRPr="0002797F">
        <w:t xml:space="preserve"> means the </w:t>
      </w:r>
      <w:r w:rsidR="00D57221">
        <w:t>proposed dispensing organization name</w:t>
      </w:r>
      <w:r w:rsidR="00E17CF7" w:rsidRPr="0002797F">
        <w:t xml:space="preserve"> as stated on an application for a Conditional Adult Use Dispensing Organization License.</w:t>
      </w:r>
    </w:p>
    <w:p w14:paraId="61A82B58" w14:textId="77777777" w:rsidR="007F7E24" w:rsidRPr="00957A4D" w:rsidRDefault="007F7E24" w:rsidP="00863C5D">
      <w:pPr>
        <w:rPr>
          <w:i/>
        </w:rPr>
      </w:pPr>
    </w:p>
    <w:p w14:paraId="0B93AA3C" w14:textId="450EA279" w:rsidR="00957A4D" w:rsidRDefault="00957A4D" w:rsidP="00957A4D">
      <w:pPr>
        <w:ind w:left="1440"/>
      </w:pPr>
      <w:r w:rsidRPr="00957A4D">
        <w:rPr>
          <w:i/>
        </w:rPr>
        <w:t>"</w:t>
      </w:r>
      <w:r w:rsidR="00E17CF7" w:rsidRPr="00957A4D">
        <w:rPr>
          <w:i/>
        </w:rPr>
        <w:t>Dispensing organization</w:t>
      </w:r>
      <w:r w:rsidRPr="00957A4D">
        <w:rPr>
          <w:i/>
        </w:rPr>
        <w:t>"</w:t>
      </w:r>
      <w:r w:rsidR="00E17CF7" w:rsidRPr="00957A4D">
        <w:rPr>
          <w:i/>
        </w:rPr>
        <w:t xml:space="preserve"> means a facility operated by an organization or business that is licensed by the Department to acquire cannabis from a cultivation center, craft grower,</w:t>
      </w:r>
      <w:r w:rsidRPr="00957A4D">
        <w:rPr>
          <w:i/>
        </w:rPr>
        <w:t xml:space="preserve"> processing organization, or another dispensary for the purpose of selling or dispensing cannabis, cannabis-infused products, cannabis seeds, paraphernalia, or related supplies under </w:t>
      </w:r>
      <w:r w:rsidR="0002797F" w:rsidRPr="0002797F">
        <w:t>the</w:t>
      </w:r>
      <w:r w:rsidRPr="0002797F">
        <w:t xml:space="preserve"> </w:t>
      </w:r>
      <w:r w:rsidRPr="00957A4D">
        <w:rPr>
          <w:i/>
        </w:rPr>
        <w:t xml:space="preserve">Act to purchasers or to qualified registered medical cannabis patients and caregivers.  As used in this </w:t>
      </w:r>
      <w:r w:rsidRPr="0002797F">
        <w:t>Part</w:t>
      </w:r>
      <w:r w:rsidRPr="00957A4D">
        <w:rPr>
          <w:i/>
        </w:rPr>
        <w:t xml:space="preserve">, “dispensing organization” includes a registered medical cannabis organization as defined in the Compassionate Use of Medical Cannabis Program Act </w:t>
      </w:r>
      <w:r w:rsidR="0002797F">
        <w:t xml:space="preserve">[410 ILCS 130] </w:t>
      </w:r>
      <w:r w:rsidRPr="00957A4D">
        <w:rPr>
          <w:i/>
        </w:rPr>
        <w:t>or its successor Act that has obtained an Early Appr</w:t>
      </w:r>
      <w:r w:rsidRPr="00D57221">
        <w:rPr>
          <w:i/>
          <w:iCs/>
        </w:rPr>
        <w:t xml:space="preserve">oval </w:t>
      </w:r>
      <w:r w:rsidR="00D57221" w:rsidRPr="00D57221">
        <w:rPr>
          <w:i/>
          <w:iCs/>
        </w:rPr>
        <w:t>Adult Use Dispensing Organization License</w:t>
      </w:r>
      <w:r w:rsidRPr="00957A4D">
        <w:t>.</w:t>
      </w:r>
      <w:r w:rsidR="0002797F">
        <w:t xml:space="preserve"> (Section 1-10 of the Act)</w:t>
      </w:r>
    </w:p>
    <w:p w14:paraId="3AF67C6A" w14:textId="77777777" w:rsidR="00957A4D" w:rsidRDefault="00957A4D" w:rsidP="00863C5D">
      <w:pPr>
        <w:rPr>
          <w:i/>
          <w:iCs/>
        </w:rPr>
      </w:pPr>
    </w:p>
    <w:p w14:paraId="1D0FC654" w14:textId="77777777" w:rsidR="00050E9E" w:rsidRPr="00050E9E" w:rsidRDefault="00050E9E" w:rsidP="00E17CF7">
      <w:pPr>
        <w:ind w:left="1440"/>
      </w:pPr>
      <w:r w:rsidRPr="00050E9E">
        <w:t xml:space="preserve">"Dispensing Organization License" </w:t>
      </w:r>
      <w:r w:rsidR="00957A4D">
        <w:t xml:space="preserve">or "License" </w:t>
      </w:r>
      <w:r w:rsidRPr="00050E9E">
        <w:t xml:space="preserve">means any Early Approval Adult Use Dispensing Organization License, Conditional Adult Use Dispensing Organization License, or Adult Use </w:t>
      </w:r>
      <w:r w:rsidR="008F2E3B">
        <w:t>Dispensing Organization License</w:t>
      </w:r>
      <w:r w:rsidRPr="00050E9E">
        <w:t>.</w:t>
      </w:r>
    </w:p>
    <w:p w14:paraId="01383380" w14:textId="77777777" w:rsidR="00050E9E" w:rsidRDefault="00050E9E" w:rsidP="00863C5D"/>
    <w:p w14:paraId="641C64B4" w14:textId="77777777" w:rsidR="00957A4D" w:rsidRDefault="00957A4D" w:rsidP="00957A4D">
      <w:pPr>
        <w:ind w:left="1440"/>
      </w:pPr>
      <w:r>
        <w:t xml:space="preserve">"Dispensing organization agent </w:t>
      </w:r>
      <w:r w:rsidR="0002797F">
        <w:t>ID</w:t>
      </w:r>
      <w:r>
        <w:t xml:space="preserve"> card" or "agent </w:t>
      </w:r>
      <w:r w:rsidR="0002797F">
        <w:t>ID</w:t>
      </w:r>
      <w:r>
        <w:t xml:space="preserve"> card" means a document issued by the Department that identifies a person as a dispensing organization agent, agent-in-charge, or principal officer.</w:t>
      </w:r>
    </w:p>
    <w:p w14:paraId="305037DE" w14:textId="77777777" w:rsidR="00957A4D" w:rsidRDefault="00957A4D" w:rsidP="00863C5D"/>
    <w:p w14:paraId="107C02DD" w14:textId="77777777" w:rsidR="00957A4D" w:rsidRDefault="00957A4D" w:rsidP="00957A4D">
      <w:pPr>
        <w:ind w:left="1440"/>
      </w:pPr>
      <w:r>
        <w:t>"DOA" means the Illinois Department of Agriculture.</w:t>
      </w:r>
    </w:p>
    <w:p w14:paraId="00868925" w14:textId="77777777" w:rsidR="00957A4D" w:rsidRDefault="00957A4D" w:rsidP="00863C5D"/>
    <w:p w14:paraId="4447EE0A" w14:textId="77777777" w:rsidR="00957A4D" w:rsidRDefault="00957A4D" w:rsidP="00957A4D">
      <w:pPr>
        <w:ind w:left="1440"/>
      </w:pPr>
      <w:r>
        <w:t>"DPH" means the Illinois Department of Public Health.</w:t>
      </w:r>
    </w:p>
    <w:p w14:paraId="1683C5CF" w14:textId="77777777" w:rsidR="00957A4D" w:rsidRDefault="00957A4D" w:rsidP="00863C5D"/>
    <w:p w14:paraId="584862C6" w14:textId="77777777" w:rsidR="00957A4D" w:rsidRPr="00050E9E" w:rsidRDefault="00957A4D" w:rsidP="00957A4D">
      <w:pPr>
        <w:ind w:left="1440"/>
      </w:pPr>
      <w:r>
        <w:t>"Email address of record" means a primary or alternate contact email address recorded by the Department in the applicant’s application file maintained by the Department.</w:t>
      </w:r>
    </w:p>
    <w:p w14:paraId="6C023831" w14:textId="77777777" w:rsidR="00957A4D" w:rsidRPr="00050E9E" w:rsidRDefault="00957A4D" w:rsidP="00863C5D"/>
    <w:p w14:paraId="2C32B014" w14:textId="77777777" w:rsidR="00050E9E" w:rsidRPr="00050E9E" w:rsidRDefault="00050E9E" w:rsidP="00050E9E">
      <w:pPr>
        <w:ind w:left="1440"/>
      </w:pPr>
      <w:r w:rsidRPr="00050E9E">
        <w:t>"Eligible applicant" means a tied applicant eligible to participate in the process by which a remaining available license is distributed by lot.</w:t>
      </w:r>
    </w:p>
    <w:p w14:paraId="2F99C7E8" w14:textId="6B08809F" w:rsidR="00050E9E" w:rsidRDefault="00050E9E" w:rsidP="001F725B"/>
    <w:p w14:paraId="403B45E1" w14:textId="647BB6F8" w:rsidR="00401BEF" w:rsidRDefault="00D163EA" w:rsidP="00401BEF">
      <w:pPr>
        <w:ind w:left="1440"/>
      </w:pPr>
      <w:r>
        <w:t>"</w:t>
      </w:r>
      <w:r w:rsidR="00401BEF">
        <w:t xml:space="preserve">Firearm </w:t>
      </w:r>
      <w:r>
        <w:t>i</w:t>
      </w:r>
      <w:r w:rsidR="00401BEF">
        <w:t>njury</w:t>
      </w:r>
      <w:r>
        <w:t>"</w:t>
      </w:r>
      <w:r w:rsidR="00401BEF">
        <w:t xml:space="preserve"> means a gunshot wound or penetrating injury from a weapon that uses a powder cha</w:t>
      </w:r>
      <w:r w:rsidR="00A05DBB">
        <w:t>r</w:t>
      </w:r>
      <w:r w:rsidR="00401BEF">
        <w:t>ge to fire a projectile.  Weapons that use a power cha</w:t>
      </w:r>
      <w:r w:rsidR="00A05DBB">
        <w:t>r</w:t>
      </w:r>
      <w:r w:rsidR="00401BEF">
        <w:t>ge include handguns, rifles, and shotguns.  Injuries from air-</w:t>
      </w:r>
      <w:r w:rsidR="00A05DBB">
        <w:t xml:space="preserve"> </w:t>
      </w:r>
      <w:r w:rsidR="00401BEF">
        <w:t>and gas-powered guns</w:t>
      </w:r>
      <w:r w:rsidR="00DD25FE">
        <w:t xml:space="preserve">, </w:t>
      </w:r>
      <w:r w:rsidR="00A11C3E">
        <w:t xml:space="preserve">BB guns, </w:t>
      </w:r>
      <w:r w:rsidR="00DD25FE">
        <w:t>and pellet guns are not considered firearm injuries as these types of guns do not use a powder charge to fire a projectile.</w:t>
      </w:r>
    </w:p>
    <w:p w14:paraId="0DFCF13D" w14:textId="77777777" w:rsidR="00401BEF" w:rsidRPr="00050E9E" w:rsidRDefault="00401BEF" w:rsidP="001F725B"/>
    <w:p w14:paraId="3996E48D" w14:textId="77777777" w:rsidR="00EC2C0B" w:rsidRPr="00EC2C0B" w:rsidRDefault="00EC2C0B" w:rsidP="00EC2C0B">
      <w:pPr>
        <w:ind w:left="1440"/>
      </w:pPr>
      <w:r w:rsidRPr="00EC2C0B">
        <w:t xml:space="preserve">"HIPAA" means the Health Insurance Portability and Accountability Act of 1996 </w:t>
      </w:r>
      <w:r w:rsidR="0002797F">
        <w:t xml:space="preserve">(P.L. 104-191) </w:t>
      </w:r>
      <w:r w:rsidRPr="00EC2C0B">
        <w:t>and the HIPAA Privacy Rule as found at 45 CFR 164.</w:t>
      </w:r>
    </w:p>
    <w:p w14:paraId="6CCAC3D2" w14:textId="77777777" w:rsidR="00EC2C0B" w:rsidRPr="00EC2C0B" w:rsidRDefault="00EC2C0B" w:rsidP="00863C5D"/>
    <w:p w14:paraId="39C73DE2" w14:textId="77777777" w:rsidR="00EC2C0B" w:rsidRPr="00EC2C0B" w:rsidRDefault="00EC2C0B" w:rsidP="00EC2C0B">
      <w:pPr>
        <w:ind w:left="1440"/>
      </w:pPr>
      <w:r w:rsidRPr="00EC2C0B">
        <w:t>"Individual" means a natural person.</w:t>
      </w:r>
    </w:p>
    <w:p w14:paraId="2B9DE4D7" w14:textId="77777777" w:rsidR="00EC2C0B" w:rsidRPr="00EC2C0B" w:rsidRDefault="00EC2C0B" w:rsidP="00863C5D"/>
    <w:p w14:paraId="6360C87F" w14:textId="77777777" w:rsidR="00EC2C0B" w:rsidRPr="00EC2C0B" w:rsidRDefault="00EC2C0B" w:rsidP="00EC2C0B">
      <w:pPr>
        <w:ind w:left="1440"/>
      </w:pPr>
      <w:r w:rsidRPr="00EC2C0B">
        <w:t>"ISP" means the Illinois State Police.</w:t>
      </w:r>
    </w:p>
    <w:p w14:paraId="12F8996A" w14:textId="77777777" w:rsidR="00EC2C0B" w:rsidRPr="00EC2C0B" w:rsidRDefault="00EC2C0B" w:rsidP="00863C5D"/>
    <w:p w14:paraId="662232D9" w14:textId="77777777" w:rsidR="00EC2C0B" w:rsidRPr="00EC2C0B" w:rsidRDefault="00EC2C0B" w:rsidP="00EC2C0B">
      <w:pPr>
        <w:ind w:left="1440"/>
      </w:pPr>
      <w:r w:rsidRPr="00EC2C0B">
        <w:t>"Laboratory" means an independent laboratory located in Illinois and approved by DOA to have custody and use of controlled substances for scientific and medical purposes and for purposes of instruction, research or analysis.</w:t>
      </w:r>
    </w:p>
    <w:p w14:paraId="4905A9A4" w14:textId="77777777" w:rsidR="00EC2C0B" w:rsidRDefault="00EC2C0B" w:rsidP="00863C5D"/>
    <w:p w14:paraId="7949C740" w14:textId="747CA24C" w:rsidR="00412B6E" w:rsidRPr="00286892" w:rsidRDefault="00286892" w:rsidP="00412B6E">
      <w:pPr>
        <w:ind w:left="1440"/>
      </w:pPr>
      <w:r w:rsidRPr="00286892">
        <w:rPr>
          <w:i/>
          <w:iCs/>
        </w:rPr>
        <w:t>"</w:t>
      </w:r>
      <w:r w:rsidR="00412B6E" w:rsidRPr="00286892">
        <w:rPr>
          <w:i/>
          <w:iCs/>
        </w:rPr>
        <w:t>Member of an impacted family</w:t>
      </w:r>
      <w:r w:rsidRPr="00286892">
        <w:rPr>
          <w:i/>
          <w:iCs/>
        </w:rPr>
        <w:t>"</w:t>
      </w:r>
      <w:r w:rsidR="00412B6E">
        <w:t xml:space="preserve"> or </w:t>
      </w:r>
      <w:r>
        <w:t>"</w:t>
      </w:r>
      <w:r w:rsidR="00412B6E">
        <w:t>impacted family member</w:t>
      </w:r>
      <w:r>
        <w:t>"</w:t>
      </w:r>
      <w:r w:rsidR="00412B6E">
        <w:t xml:space="preserve"> </w:t>
      </w:r>
      <w:r w:rsidR="00412B6E" w:rsidRPr="00286892">
        <w:rPr>
          <w:i/>
          <w:iCs/>
        </w:rPr>
        <w:t>means an individual who has a parent, legal guardian, child, spouse, or dependent, or was a dependent of an individual who, prior to</w:t>
      </w:r>
      <w:r w:rsidR="00412B6E">
        <w:t xml:space="preserve"> </w:t>
      </w:r>
      <w:r>
        <w:t>June 25, 2019,</w:t>
      </w:r>
      <w:r w:rsidR="00412B6E">
        <w:t xml:space="preserve"> </w:t>
      </w:r>
      <w:r w:rsidR="00412B6E" w:rsidRPr="00286892">
        <w:rPr>
          <w:i/>
          <w:iCs/>
        </w:rPr>
        <w:t xml:space="preserve">was arrested or convicted of, or adjudicated delinquent for any offense that is eligible for expungement under </w:t>
      </w:r>
      <w:r w:rsidR="00412B6E" w:rsidRPr="009D6189">
        <w:t>th</w:t>
      </w:r>
      <w:r w:rsidRPr="009D6189">
        <w:t>e</w:t>
      </w:r>
      <w:r w:rsidR="00412B6E" w:rsidRPr="00286892">
        <w:rPr>
          <w:i/>
          <w:iCs/>
        </w:rPr>
        <w:t xml:space="preserve"> Act</w:t>
      </w:r>
      <w:r w:rsidR="0053783D" w:rsidRPr="00286892">
        <w:rPr>
          <w:i/>
          <w:iCs/>
        </w:rPr>
        <w:t>.</w:t>
      </w:r>
      <w:r>
        <w:rPr>
          <w:i/>
          <w:iCs/>
        </w:rPr>
        <w:t xml:space="preserve"> </w:t>
      </w:r>
      <w:r>
        <w:t>(Section 1-10 of the Act)</w:t>
      </w:r>
    </w:p>
    <w:p w14:paraId="1E6DD7D1" w14:textId="77777777" w:rsidR="00412B6E" w:rsidRPr="00EC2C0B" w:rsidRDefault="00412B6E" w:rsidP="00863C5D"/>
    <w:p w14:paraId="76FD2040" w14:textId="77777777" w:rsidR="00EC2C0B" w:rsidRPr="00EC2C0B" w:rsidRDefault="00EC2C0B" w:rsidP="00EC2C0B">
      <w:pPr>
        <w:ind w:left="1440"/>
      </w:pPr>
      <w:r w:rsidRPr="00EC2C0B">
        <w:t>"Notify" means to send via regular United States mail or email.</w:t>
      </w:r>
    </w:p>
    <w:p w14:paraId="67CB2159" w14:textId="77777777" w:rsidR="00EC2C0B" w:rsidRPr="00EC2C0B" w:rsidRDefault="00EC2C0B" w:rsidP="00863C5D"/>
    <w:p w14:paraId="76CB34F6" w14:textId="77777777" w:rsidR="00EC2C0B" w:rsidRPr="00EC2C0B" w:rsidRDefault="00EC2C0B" w:rsidP="00EC2C0B">
      <w:pPr>
        <w:ind w:left="1440"/>
      </w:pPr>
      <w:r w:rsidRPr="00EC2C0B">
        <w:t>"On-site instruction" means class is held at a physical location in-person or remotely by real-time video technology tools.</w:t>
      </w:r>
    </w:p>
    <w:p w14:paraId="6CBBB534" w14:textId="77777777" w:rsidR="00EC2C0B" w:rsidRPr="00EC2C0B" w:rsidRDefault="00EC2C0B" w:rsidP="00863C5D"/>
    <w:p w14:paraId="05B9D25E" w14:textId="46D9FA01" w:rsidR="00050E9E" w:rsidRPr="00050E9E" w:rsidRDefault="00286892" w:rsidP="00E913AF">
      <w:pPr>
        <w:ind w:left="1440"/>
      </w:pPr>
      <w:r w:rsidRPr="00286892">
        <w:rPr>
          <w:i/>
          <w:iCs/>
        </w:rPr>
        <w:t xml:space="preserve">"Person" means a natural individual, firm, partnership, association, joint stock company, joint venture, public or private corporation, limited liability company, </w:t>
      </w:r>
      <w:r w:rsidRPr="00286892">
        <w:rPr>
          <w:i/>
          <w:iCs/>
        </w:rPr>
        <w:lastRenderedPageBreak/>
        <w:t>or a receiver, executor, trustee, guardian, or other representative appointed by order of any court.</w:t>
      </w:r>
      <w:r>
        <w:t xml:space="preserve"> (Section 1-10 of the Act)</w:t>
      </w:r>
    </w:p>
    <w:p w14:paraId="2AA39541" w14:textId="77777777" w:rsidR="00E913AF" w:rsidRPr="00AA3067" w:rsidRDefault="00E913AF" w:rsidP="00AA3067">
      <w:pPr>
        <w:rPr>
          <w:iCs/>
        </w:rPr>
      </w:pPr>
    </w:p>
    <w:p w14:paraId="44C815B9" w14:textId="45A373F0" w:rsidR="00050E9E" w:rsidRPr="00050E9E" w:rsidRDefault="00050E9E" w:rsidP="00050E9E">
      <w:pPr>
        <w:ind w:left="1440"/>
        <w:rPr>
          <w:i/>
        </w:rPr>
      </w:pPr>
      <w:r w:rsidRPr="00050E9E">
        <w:rPr>
          <w:i/>
        </w:rPr>
        <w:t>"Principal officer" includes a cannabis business establishment applicant or licensed cannabis business establishment's board member, owner with more than 1% interest of the total cannabis business establishment or more than 5% interest of the total cannabis business establishment of a publicly traded company, president, vice president, secretary, treasurer, partner, officer, member, manager member, or person with a profit sharing, financial interest, or revenue sharing arrangement.  Th</w:t>
      </w:r>
      <w:r w:rsidR="008F2E3B">
        <w:rPr>
          <w:i/>
        </w:rPr>
        <w:t>is</w:t>
      </w:r>
      <w:r w:rsidRPr="00050E9E">
        <w:rPr>
          <w:i/>
        </w:rPr>
        <w:t xml:space="preserve"> definition includes a person with authority to control the cannabis business establishment</w:t>
      </w:r>
      <w:r w:rsidR="00032E73">
        <w:rPr>
          <w:i/>
        </w:rPr>
        <w:t xml:space="preserve"> </w:t>
      </w:r>
      <w:r w:rsidR="00032E73" w:rsidRPr="00032E73">
        <w:t>or</w:t>
      </w:r>
      <w:r w:rsidRPr="00050E9E">
        <w:rPr>
          <w:i/>
        </w:rPr>
        <w:t xml:space="preserve"> a person who assumes responsibility for the debts of the cannabis business establishment</w:t>
      </w:r>
      <w:r w:rsidR="00032E73">
        <w:rPr>
          <w:i/>
        </w:rPr>
        <w:t>.</w:t>
      </w:r>
      <w:r w:rsidRPr="00032E73">
        <w:t xml:space="preserve"> </w:t>
      </w:r>
      <w:r w:rsidR="00032E73" w:rsidRPr="00032E73">
        <w:t>(Section 1-10 of the Act)</w:t>
      </w:r>
    </w:p>
    <w:p w14:paraId="4AF62F2D" w14:textId="77777777" w:rsidR="00050E9E" w:rsidRDefault="00050E9E" w:rsidP="001F725B"/>
    <w:p w14:paraId="617CAA70" w14:textId="1E3171D6" w:rsidR="00B56B70" w:rsidRPr="00286892" w:rsidRDefault="00B56B70" w:rsidP="00B56B70">
      <w:pPr>
        <w:ind w:left="1440"/>
        <w:rPr>
          <w:iCs/>
        </w:rPr>
      </w:pPr>
      <w:r>
        <w:rPr>
          <w:i/>
        </w:rPr>
        <w:t xml:space="preserve">"Qualifying Applicant" means an applicant that submitted an application pursuant to Section 15-30 </w:t>
      </w:r>
      <w:r w:rsidR="0002797F">
        <w:t xml:space="preserve">of the Act </w:t>
      </w:r>
      <w:r>
        <w:rPr>
          <w:i/>
        </w:rPr>
        <w:t>that received at least 85% of 250 application points available under Section 15-30 as the applicant’s final score and meets the definition of “Social Equity Applicant” as</w:t>
      </w:r>
      <w:r w:rsidR="0002797F">
        <w:rPr>
          <w:i/>
        </w:rPr>
        <w:t xml:space="preserve"> </w:t>
      </w:r>
      <w:r w:rsidR="0002797F">
        <w:t>defined in the Act</w:t>
      </w:r>
      <w:r>
        <w:rPr>
          <w:i/>
        </w:rPr>
        <w:t>.</w:t>
      </w:r>
      <w:r w:rsidR="00286892">
        <w:rPr>
          <w:iCs/>
        </w:rPr>
        <w:t xml:space="preserve"> (Section 1-10 of the Act)</w:t>
      </w:r>
    </w:p>
    <w:p w14:paraId="06A36368" w14:textId="77777777" w:rsidR="00B56B70" w:rsidRDefault="00B56B70" w:rsidP="00863C5D">
      <w:pPr>
        <w:rPr>
          <w:i/>
        </w:rPr>
      </w:pPr>
    </w:p>
    <w:p w14:paraId="452942A8" w14:textId="77777777" w:rsidR="00B56B70" w:rsidRPr="00C97831" w:rsidRDefault="00B56B70" w:rsidP="00B56B70">
      <w:pPr>
        <w:ind w:left="1440"/>
        <w:rPr>
          <w:iCs/>
        </w:rPr>
      </w:pPr>
      <w:r>
        <w:rPr>
          <w:iCs/>
        </w:rPr>
        <w:t>"Reinforced vault" means a room built to the specifications listed in Section 1291.220(g).</w:t>
      </w:r>
    </w:p>
    <w:p w14:paraId="5AEEF182" w14:textId="77777777" w:rsidR="00B56B70" w:rsidRPr="00050E9E" w:rsidRDefault="00B56B70" w:rsidP="001F725B"/>
    <w:p w14:paraId="1BB3F733" w14:textId="77777777" w:rsidR="00050E9E" w:rsidRPr="00050E9E" w:rsidRDefault="00050E9E" w:rsidP="00050E9E">
      <w:pPr>
        <w:ind w:left="1440"/>
      </w:pPr>
      <w:r w:rsidRPr="00050E9E">
        <w:t xml:space="preserve">"Remaining available license" means a license in a BLS region that has not been awarded by the Department at the conclusion of the scoring process period.  There may be more than one remaining available license in a BLS region.  For example, if four licenses are available in a BLS region and the five highest scoring </w:t>
      </w:r>
      <w:r w:rsidR="00B56B70">
        <w:t>Dispensary Applicants</w:t>
      </w:r>
      <w:r w:rsidRPr="00050E9E">
        <w:t xml:space="preserve"> receive scores of 245, 240, 235, 235, and 235 points, the applicants receiving 245 and 240 application points will be awarded licenses and the three applicants receiving 235 points may become </w:t>
      </w:r>
      <w:r w:rsidR="00B56B70">
        <w:t>Eligible Applicants</w:t>
      </w:r>
      <w:r w:rsidRPr="00050E9E">
        <w:t xml:space="preserve">.  Likewise, if one license is available in a BLS region and there are five </w:t>
      </w:r>
      <w:r w:rsidR="00B56B70">
        <w:t>Dispensary Applicants</w:t>
      </w:r>
      <w:r w:rsidRPr="00050E9E">
        <w:t xml:space="preserve"> with the highest score, all five </w:t>
      </w:r>
      <w:r w:rsidR="00B56B70">
        <w:t>Dispensary Applicants</w:t>
      </w:r>
      <w:r w:rsidRPr="00050E9E">
        <w:t xml:space="preserve"> may become </w:t>
      </w:r>
      <w:r w:rsidR="00B56B70">
        <w:t>Eligible Applicants</w:t>
      </w:r>
      <w:r w:rsidRPr="00050E9E">
        <w:t>.</w:t>
      </w:r>
    </w:p>
    <w:p w14:paraId="621F1360" w14:textId="77777777" w:rsidR="00B56B70" w:rsidRPr="00050E9E" w:rsidRDefault="00B56B70" w:rsidP="00863C5D"/>
    <w:p w14:paraId="5D373E63" w14:textId="77777777" w:rsidR="00050E9E" w:rsidRPr="00050E9E" w:rsidRDefault="00050E9E" w:rsidP="00050E9E">
      <w:pPr>
        <w:ind w:left="1440"/>
      </w:pPr>
      <w:r w:rsidRPr="00050E9E">
        <w:t xml:space="preserve">"Scoring process period" is the period of time between the conclusion of the submission period for a </w:t>
      </w:r>
      <w:r w:rsidR="00B56B70">
        <w:t xml:space="preserve">conditional </w:t>
      </w:r>
      <w:r w:rsidRPr="00050E9E">
        <w:t>license application and when the Department publishes the names of tied applicants that may become eligible applicants.</w:t>
      </w:r>
    </w:p>
    <w:p w14:paraId="2B61471D" w14:textId="77777777" w:rsidR="00050E9E" w:rsidRPr="00050E9E" w:rsidRDefault="00050E9E" w:rsidP="00863C5D"/>
    <w:p w14:paraId="4DF1F3A2" w14:textId="77777777" w:rsidR="00050E9E" w:rsidRPr="00050E9E" w:rsidRDefault="00050E9E" w:rsidP="00050E9E">
      <w:pPr>
        <w:ind w:left="1440"/>
      </w:pPr>
      <w:r w:rsidRPr="00050E9E">
        <w:t>"Secretary" means the Secretary of the Department of Financial and Professional Regulation.</w:t>
      </w:r>
    </w:p>
    <w:p w14:paraId="561C6E5C" w14:textId="77777777" w:rsidR="00050E9E" w:rsidRPr="00050E9E" w:rsidRDefault="00050E9E" w:rsidP="00863C5D"/>
    <w:p w14:paraId="1BC29777" w14:textId="3358D1D4" w:rsidR="00B56B70" w:rsidRPr="00050E9E" w:rsidRDefault="00B56B70" w:rsidP="00B56B70">
      <w:pPr>
        <w:ind w:left="1440"/>
      </w:pPr>
      <w:r>
        <w:t xml:space="preserve">"State verification system" means a web-based system established and maintained by the State of Illinois that is available to the Department, </w:t>
      </w:r>
      <w:r w:rsidR="00591799">
        <w:t xml:space="preserve">DOA, ISP, </w:t>
      </w:r>
      <w:r>
        <w:t>and dispensing organization</w:t>
      </w:r>
      <w:r w:rsidR="00591799">
        <w:t>s</w:t>
      </w:r>
      <w:r>
        <w:t xml:space="preserve"> </w:t>
      </w:r>
      <w:r w:rsidR="00286892">
        <w:t>for</w:t>
      </w:r>
      <w:r>
        <w:t xml:space="preserve"> the tracking of the date of sale, amount, and price of cannabis purchased by purchasers.</w:t>
      </w:r>
    </w:p>
    <w:p w14:paraId="1339741E" w14:textId="77777777" w:rsidR="007B1F7E" w:rsidRDefault="007B1F7E" w:rsidP="00863C5D"/>
    <w:p w14:paraId="1E286C1B" w14:textId="4395EA52" w:rsidR="00050E9E" w:rsidRDefault="00C166A3" w:rsidP="00050E9E">
      <w:pPr>
        <w:ind w:left="1440"/>
      </w:pPr>
      <w:bookmarkStart w:id="0" w:name="_Hlk108099963"/>
      <w:r w:rsidRPr="00C166A3">
        <w:rPr>
          <w:i/>
          <w:iCs/>
        </w:rPr>
        <w:lastRenderedPageBreak/>
        <w:t>"Tied applicant" means an application submitted by a Dispensary Applicant pursuant to Section 15-30</w:t>
      </w:r>
      <w:r w:rsidRPr="00C166A3">
        <w:t xml:space="preserve"> of the Act</w:t>
      </w:r>
      <w:r w:rsidRPr="00C166A3">
        <w:rPr>
          <w:i/>
          <w:iCs/>
        </w:rPr>
        <w:t xml:space="preserve"> that received the same number of application points under Section 15-30</w:t>
      </w:r>
      <w:r w:rsidRPr="00C166A3">
        <w:t xml:space="preserve"> of the Act</w:t>
      </w:r>
      <w:r w:rsidRPr="00C166A3">
        <w:rPr>
          <w:i/>
          <w:iCs/>
        </w:rPr>
        <w:t xml:space="preserve"> as the Dispensary Applicant’s final score as one or more top-scoring applications in the same BLS region and would have been awarded a license but for the one or more other top-scoring applications that received the same number of application points.  Each application for which a Dispensary Applicant was required to pay a required application fee for the application period ending January 2, 2020 shall be considered an application of a separate Tied Applicant.</w:t>
      </w:r>
      <w:r w:rsidRPr="00C166A3">
        <w:t xml:space="preserve"> (Section 1-10 of the Act)</w:t>
      </w:r>
      <w:bookmarkEnd w:id="0"/>
      <w:r w:rsidR="00074AA6">
        <w:t xml:space="preserve"> </w:t>
      </w:r>
    </w:p>
    <w:p w14:paraId="0FC80D0C" w14:textId="77777777" w:rsidR="00074AA6" w:rsidRDefault="00074AA6" w:rsidP="00863C5D"/>
    <w:p w14:paraId="08A9328B" w14:textId="77746281" w:rsidR="00412B6E" w:rsidRDefault="00D163EA" w:rsidP="00412B6E">
      <w:pPr>
        <w:ind w:left="1440"/>
      </w:pPr>
      <w:r>
        <w:t>"</w:t>
      </w:r>
      <w:r w:rsidR="00412B6E">
        <w:t>Top participant</w:t>
      </w:r>
      <w:r>
        <w:t>"</w:t>
      </w:r>
      <w:r w:rsidR="00412B6E">
        <w:t xml:space="preserve"> means an applicant drawn by lot in a winning slot such that it has the opportunity to be issued a conditional license.</w:t>
      </w:r>
    </w:p>
    <w:p w14:paraId="4D64259B" w14:textId="77777777" w:rsidR="00DD25FE" w:rsidRDefault="00DD25FE" w:rsidP="00863C5D"/>
    <w:p w14:paraId="5FA71510" w14:textId="759524CA" w:rsidR="00C166A3" w:rsidRDefault="00C166A3" w:rsidP="00C166A3">
      <w:pPr>
        <w:ind w:left="1440"/>
      </w:pPr>
      <w:r w:rsidRPr="00C166A3">
        <w:t xml:space="preserve">"Victim" means </w:t>
      </w:r>
    </w:p>
    <w:p w14:paraId="75B145A7" w14:textId="77777777" w:rsidR="00C166A3" w:rsidRPr="00C166A3" w:rsidRDefault="00C166A3" w:rsidP="00AA3067"/>
    <w:p w14:paraId="27DFE2D4" w14:textId="1295A5C1" w:rsidR="00C166A3" w:rsidRPr="00C166A3" w:rsidRDefault="00C166A3" w:rsidP="00C166A3">
      <w:pPr>
        <w:ind w:left="2160"/>
      </w:pPr>
      <w:r w:rsidRPr="00C166A3">
        <w:t xml:space="preserve">a person injured as a result of a firearm injury perpetrated or attempted against them; </w:t>
      </w:r>
    </w:p>
    <w:p w14:paraId="5CFA7AAD" w14:textId="77777777" w:rsidR="00C166A3" w:rsidRDefault="00C166A3" w:rsidP="00AA3067"/>
    <w:p w14:paraId="530D9497" w14:textId="2CCA03A4" w:rsidR="00C166A3" w:rsidRPr="00C166A3" w:rsidRDefault="00C166A3" w:rsidP="00C166A3">
      <w:pPr>
        <w:ind w:left="2160"/>
      </w:pPr>
      <w:r w:rsidRPr="00C166A3">
        <w:t xml:space="preserve">the spouse, parent, or child of a person killed or injured as a result of a firearm injury perpetrated or attempted against the person, or anyone living in the household of a person killed or injured in a relationship that is substantially similar to that of a parent, spouse, or child; </w:t>
      </w:r>
    </w:p>
    <w:p w14:paraId="2D5CBE1A" w14:textId="77777777" w:rsidR="00C166A3" w:rsidRDefault="00C166A3" w:rsidP="00AA3067"/>
    <w:p w14:paraId="4B0A39D3" w14:textId="12049F81" w:rsidR="00C166A3" w:rsidRPr="00C166A3" w:rsidRDefault="00C166A3" w:rsidP="00C166A3">
      <w:pPr>
        <w:ind w:left="2160"/>
      </w:pPr>
      <w:r w:rsidRPr="00C166A3">
        <w:t>a person injured while attempting to assist a person against whom a firearm injury is being perpetrated or attempted, if that attempt of assistance would be expected of a reasonable person under the circumstances;</w:t>
      </w:r>
    </w:p>
    <w:p w14:paraId="41541916" w14:textId="77777777" w:rsidR="00C166A3" w:rsidRDefault="00C166A3" w:rsidP="00AA3067"/>
    <w:p w14:paraId="62592CBE" w14:textId="5667C8CA" w:rsidR="00C166A3" w:rsidRPr="00C166A3" w:rsidRDefault="00C166A3" w:rsidP="00C166A3">
      <w:pPr>
        <w:ind w:left="2160"/>
      </w:pPr>
      <w:r w:rsidRPr="00C166A3">
        <w:t xml:space="preserve">a person injured while assisting a law enforcement official apprehend a person who has perpetrated a firearm injury or prevent the perpetration of any such crime if that assistance was in response to the express request of the law enforcement official; or </w:t>
      </w:r>
    </w:p>
    <w:p w14:paraId="5AEE529D" w14:textId="77777777" w:rsidR="00C166A3" w:rsidRDefault="00C166A3" w:rsidP="00AA3067"/>
    <w:p w14:paraId="12164DBE" w14:textId="5253263A" w:rsidR="00C166A3" w:rsidRPr="00C166A3" w:rsidRDefault="00C166A3" w:rsidP="00C166A3">
      <w:pPr>
        <w:ind w:left="2160"/>
      </w:pPr>
      <w:r w:rsidRPr="00C166A3">
        <w:t xml:space="preserve">a person who personally witnessed a firearm injury.  </w:t>
      </w:r>
    </w:p>
    <w:p w14:paraId="0C4FC43A" w14:textId="77777777" w:rsidR="00C166A3" w:rsidRDefault="00C166A3" w:rsidP="00AA3067"/>
    <w:p w14:paraId="5A9AED7F" w14:textId="70DDE965" w:rsidR="00C166A3" w:rsidRPr="00C166A3" w:rsidRDefault="00C166A3" w:rsidP="00C166A3">
      <w:pPr>
        <w:ind w:left="1440"/>
      </w:pPr>
      <w:r w:rsidRPr="00C166A3">
        <w:t>The victim must not be the offender in the criminal act and must not have provoked or incited the crime.</w:t>
      </w:r>
    </w:p>
    <w:p w14:paraId="08909D15" w14:textId="77777777" w:rsidR="00C166A3" w:rsidRDefault="00C166A3" w:rsidP="00AA3067">
      <w:pPr>
        <w:rPr>
          <w:szCs w:val="20"/>
        </w:rPr>
      </w:pPr>
    </w:p>
    <w:p w14:paraId="78376C14" w14:textId="6DD6AC4A" w:rsidR="00074AA6" w:rsidRPr="00050E9E" w:rsidRDefault="00412B6E" w:rsidP="00C166A3">
      <w:pPr>
        <w:ind w:left="720"/>
      </w:pPr>
      <w:r>
        <w:t xml:space="preserve">(Source:  Amended at 46 Ill. Reg. </w:t>
      </w:r>
      <w:r w:rsidR="004221F3">
        <w:t>20783</w:t>
      </w:r>
      <w:r>
        <w:t xml:space="preserve">, effective </w:t>
      </w:r>
      <w:r w:rsidR="004221F3">
        <w:t>December 13, 2022</w:t>
      </w:r>
      <w:r>
        <w:t>)</w:t>
      </w:r>
    </w:p>
    <w:sectPr w:rsidR="00074AA6" w:rsidRPr="00050E9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13FBF" w14:textId="77777777" w:rsidR="00050E9E" w:rsidRDefault="00050E9E">
      <w:r>
        <w:separator/>
      </w:r>
    </w:p>
  </w:endnote>
  <w:endnote w:type="continuationSeparator" w:id="0">
    <w:p w14:paraId="4BB19BBF" w14:textId="77777777" w:rsidR="00050E9E" w:rsidRDefault="0005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D37D" w14:textId="77777777" w:rsidR="00050E9E" w:rsidRDefault="00050E9E">
      <w:r>
        <w:separator/>
      </w:r>
    </w:p>
  </w:footnote>
  <w:footnote w:type="continuationSeparator" w:id="0">
    <w:p w14:paraId="359E7943" w14:textId="77777777" w:rsidR="00050E9E" w:rsidRDefault="00050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9E"/>
    <w:rsid w:val="00000AED"/>
    <w:rsid w:val="00001F1D"/>
    <w:rsid w:val="00003CEF"/>
    <w:rsid w:val="00005CAE"/>
    <w:rsid w:val="00011A7D"/>
    <w:rsid w:val="0001212E"/>
    <w:rsid w:val="000122C7"/>
    <w:rsid w:val="000133BC"/>
    <w:rsid w:val="00014324"/>
    <w:rsid w:val="000158C8"/>
    <w:rsid w:val="00016F74"/>
    <w:rsid w:val="000174EB"/>
    <w:rsid w:val="000217E6"/>
    <w:rsid w:val="00023902"/>
    <w:rsid w:val="00023DDC"/>
    <w:rsid w:val="00024942"/>
    <w:rsid w:val="00026C9D"/>
    <w:rsid w:val="00026F05"/>
    <w:rsid w:val="0002797F"/>
    <w:rsid w:val="00030823"/>
    <w:rsid w:val="00031AC4"/>
    <w:rsid w:val="00032E73"/>
    <w:rsid w:val="00033603"/>
    <w:rsid w:val="000351D4"/>
    <w:rsid w:val="0004011F"/>
    <w:rsid w:val="00040881"/>
    <w:rsid w:val="00042314"/>
    <w:rsid w:val="000459BB"/>
    <w:rsid w:val="00050531"/>
    <w:rsid w:val="00050E9E"/>
    <w:rsid w:val="00054FE8"/>
    <w:rsid w:val="00057192"/>
    <w:rsid w:val="0006041A"/>
    <w:rsid w:val="00066013"/>
    <w:rsid w:val="000676A6"/>
    <w:rsid w:val="00074368"/>
    <w:rsid w:val="00074AA6"/>
    <w:rsid w:val="00074DB5"/>
    <w:rsid w:val="000765E0"/>
    <w:rsid w:val="00083E97"/>
    <w:rsid w:val="0008539F"/>
    <w:rsid w:val="00085CDF"/>
    <w:rsid w:val="0008689B"/>
    <w:rsid w:val="00093935"/>
    <w:rsid w:val="000943C4"/>
    <w:rsid w:val="00097B01"/>
    <w:rsid w:val="000A4C0F"/>
    <w:rsid w:val="000B2808"/>
    <w:rsid w:val="000B2839"/>
    <w:rsid w:val="000B2B4F"/>
    <w:rsid w:val="000B4119"/>
    <w:rsid w:val="000C6D3D"/>
    <w:rsid w:val="000C7A6D"/>
    <w:rsid w:val="000D074F"/>
    <w:rsid w:val="000D167F"/>
    <w:rsid w:val="000D225F"/>
    <w:rsid w:val="000D269B"/>
    <w:rsid w:val="000D62B6"/>
    <w:rsid w:val="000E04BB"/>
    <w:rsid w:val="000E08CB"/>
    <w:rsid w:val="000E6822"/>
    <w:rsid w:val="000E6BBD"/>
    <w:rsid w:val="000E6FF6"/>
    <w:rsid w:val="000E7A0A"/>
    <w:rsid w:val="000F1E7C"/>
    <w:rsid w:val="000F25A1"/>
    <w:rsid w:val="000F5E14"/>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25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A5F"/>
    <w:rsid w:val="0026224A"/>
    <w:rsid w:val="00264AD1"/>
    <w:rsid w:val="00265B53"/>
    <w:rsid w:val="002667B7"/>
    <w:rsid w:val="00267D8C"/>
    <w:rsid w:val="00272138"/>
    <w:rsid w:val="002721C1"/>
    <w:rsid w:val="00272986"/>
    <w:rsid w:val="00274640"/>
    <w:rsid w:val="002760EE"/>
    <w:rsid w:val="002772A5"/>
    <w:rsid w:val="002800A3"/>
    <w:rsid w:val="0028037A"/>
    <w:rsid w:val="00280FB4"/>
    <w:rsid w:val="00283152"/>
    <w:rsid w:val="0028689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BEF"/>
    <w:rsid w:val="00404222"/>
    <w:rsid w:val="0040431F"/>
    <w:rsid w:val="00412B6E"/>
    <w:rsid w:val="00420E63"/>
    <w:rsid w:val="004218A0"/>
    <w:rsid w:val="004221F3"/>
    <w:rsid w:val="00425923"/>
    <w:rsid w:val="00426A13"/>
    <w:rsid w:val="00431CFE"/>
    <w:rsid w:val="004326E0"/>
    <w:rsid w:val="004378C7"/>
    <w:rsid w:val="00440321"/>
    <w:rsid w:val="00441A81"/>
    <w:rsid w:val="0044246B"/>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300"/>
    <w:rsid w:val="004B6FF4"/>
    <w:rsid w:val="004C445A"/>
    <w:rsid w:val="004D11E7"/>
    <w:rsid w:val="004D5AFF"/>
    <w:rsid w:val="004D6EED"/>
    <w:rsid w:val="004D73D3"/>
    <w:rsid w:val="004E49DF"/>
    <w:rsid w:val="004E513F"/>
    <w:rsid w:val="004F077B"/>
    <w:rsid w:val="005001C5"/>
    <w:rsid w:val="005039E7"/>
    <w:rsid w:val="00504401"/>
    <w:rsid w:val="0050660E"/>
    <w:rsid w:val="005109B5"/>
    <w:rsid w:val="00512795"/>
    <w:rsid w:val="005161BF"/>
    <w:rsid w:val="0052308E"/>
    <w:rsid w:val="005232CE"/>
    <w:rsid w:val="005237D3"/>
    <w:rsid w:val="00523D4E"/>
    <w:rsid w:val="00526060"/>
    <w:rsid w:val="00530BE1"/>
    <w:rsid w:val="00531849"/>
    <w:rsid w:val="005341A0"/>
    <w:rsid w:val="0053783D"/>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799"/>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A83"/>
    <w:rsid w:val="00620BBA"/>
    <w:rsid w:val="006225B0"/>
    <w:rsid w:val="006247D4"/>
    <w:rsid w:val="00626C17"/>
    <w:rsid w:val="00631875"/>
    <w:rsid w:val="00633062"/>
    <w:rsid w:val="006348DE"/>
    <w:rsid w:val="00634D17"/>
    <w:rsid w:val="006361A4"/>
    <w:rsid w:val="00641AEA"/>
    <w:rsid w:val="0064660E"/>
    <w:rsid w:val="00647E1C"/>
    <w:rsid w:val="0065113A"/>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3E00"/>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EF3"/>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1F7E"/>
    <w:rsid w:val="007B5ACF"/>
    <w:rsid w:val="007B7316"/>
    <w:rsid w:val="007C4EE5"/>
    <w:rsid w:val="007D0B2D"/>
    <w:rsid w:val="007E5206"/>
    <w:rsid w:val="007F1A7F"/>
    <w:rsid w:val="007F28A2"/>
    <w:rsid w:val="007F2C31"/>
    <w:rsid w:val="007F3365"/>
    <w:rsid w:val="007F4F50"/>
    <w:rsid w:val="007F7E2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C5D"/>
    <w:rsid w:val="00864A19"/>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BBF"/>
    <w:rsid w:val="008F2BEE"/>
    <w:rsid w:val="008F2E3B"/>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A4D"/>
    <w:rsid w:val="009602D3"/>
    <w:rsid w:val="00960C37"/>
    <w:rsid w:val="00961E38"/>
    <w:rsid w:val="00965A76"/>
    <w:rsid w:val="00966D51"/>
    <w:rsid w:val="0098276C"/>
    <w:rsid w:val="00983C53"/>
    <w:rsid w:val="00986F7E"/>
    <w:rsid w:val="00994782"/>
    <w:rsid w:val="009A26DA"/>
    <w:rsid w:val="009A5227"/>
    <w:rsid w:val="009B45F6"/>
    <w:rsid w:val="009B6ECA"/>
    <w:rsid w:val="009B72DC"/>
    <w:rsid w:val="009C1181"/>
    <w:rsid w:val="009C1A93"/>
    <w:rsid w:val="009C2829"/>
    <w:rsid w:val="009C5170"/>
    <w:rsid w:val="009C69DD"/>
    <w:rsid w:val="009C75D6"/>
    <w:rsid w:val="009C7CA2"/>
    <w:rsid w:val="009D1EA7"/>
    <w:rsid w:val="009D219C"/>
    <w:rsid w:val="009D4E6C"/>
    <w:rsid w:val="009D5E07"/>
    <w:rsid w:val="009D6189"/>
    <w:rsid w:val="009D7A29"/>
    <w:rsid w:val="009D7D1F"/>
    <w:rsid w:val="009E1EAF"/>
    <w:rsid w:val="009E4AE1"/>
    <w:rsid w:val="009E4EBC"/>
    <w:rsid w:val="009F1070"/>
    <w:rsid w:val="009F6985"/>
    <w:rsid w:val="00A01358"/>
    <w:rsid w:val="00A022DE"/>
    <w:rsid w:val="00A04B59"/>
    <w:rsid w:val="00A04FED"/>
    <w:rsid w:val="00A05DBB"/>
    <w:rsid w:val="00A060CE"/>
    <w:rsid w:val="00A1145B"/>
    <w:rsid w:val="00A11B46"/>
    <w:rsid w:val="00A11C3E"/>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5D0"/>
    <w:rsid w:val="00A72534"/>
    <w:rsid w:val="00A75A0E"/>
    <w:rsid w:val="00A809C5"/>
    <w:rsid w:val="00A86FF6"/>
    <w:rsid w:val="00A87EC5"/>
    <w:rsid w:val="00A91761"/>
    <w:rsid w:val="00A94967"/>
    <w:rsid w:val="00A95ED5"/>
    <w:rsid w:val="00A97CAE"/>
    <w:rsid w:val="00AA3067"/>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6B70"/>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6A3"/>
    <w:rsid w:val="00C17F24"/>
    <w:rsid w:val="00C2596B"/>
    <w:rsid w:val="00C319B3"/>
    <w:rsid w:val="00C42A93"/>
    <w:rsid w:val="00C43464"/>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19F"/>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63EA"/>
    <w:rsid w:val="00D17DC3"/>
    <w:rsid w:val="00D2155A"/>
    <w:rsid w:val="00D27015"/>
    <w:rsid w:val="00D2776C"/>
    <w:rsid w:val="00D27E4E"/>
    <w:rsid w:val="00D32AA7"/>
    <w:rsid w:val="00D337D2"/>
    <w:rsid w:val="00D33832"/>
    <w:rsid w:val="00D453EE"/>
    <w:rsid w:val="00D46468"/>
    <w:rsid w:val="00D55B37"/>
    <w:rsid w:val="00D5634E"/>
    <w:rsid w:val="00D57221"/>
    <w:rsid w:val="00D64B08"/>
    <w:rsid w:val="00D66AF0"/>
    <w:rsid w:val="00D70D8F"/>
    <w:rsid w:val="00D7194D"/>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B7910"/>
    <w:rsid w:val="00DC016D"/>
    <w:rsid w:val="00DC505C"/>
    <w:rsid w:val="00DC5FDC"/>
    <w:rsid w:val="00DC7214"/>
    <w:rsid w:val="00DD25FE"/>
    <w:rsid w:val="00DD3C9D"/>
    <w:rsid w:val="00DE3439"/>
    <w:rsid w:val="00DE42D9"/>
    <w:rsid w:val="00DE5010"/>
    <w:rsid w:val="00DF0813"/>
    <w:rsid w:val="00DF25BD"/>
    <w:rsid w:val="00DF32A2"/>
    <w:rsid w:val="00E0634B"/>
    <w:rsid w:val="00E11728"/>
    <w:rsid w:val="00E16B25"/>
    <w:rsid w:val="00E17CF7"/>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3AF"/>
    <w:rsid w:val="00E92947"/>
    <w:rsid w:val="00EA0AB9"/>
    <w:rsid w:val="00EA0C1B"/>
    <w:rsid w:val="00EA1C5A"/>
    <w:rsid w:val="00EA3AC2"/>
    <w:rsid w:val="00EA55CD"/>
    <w:rsid w:val="00EA5A76"/>
    <w:rsid w:val="00EA5FA3"/>
    <w:rsid w:val="00EA6628"/>
    <w:rsid w:val="00EB2E18"/>
    <w:rsid w:val="00EB33C3"/>
    <w:rsid w:val="00EB424E"/>
    <w:rsid w:val="00EC2C0B"/>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8A2"/>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5B69"/>
  <w15:chartTrackingRefBased/>
  <w15:docId w15:val="{28D3687A-DC5A-445F-B8FA-E048A83E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semiHidden/>
    <w:unhideWhenUsed/>
    <w:rsid w:val="00CA419F"/>
    <w:rPr>
      <w:sz w:val="16"/>
      <w:szCs w:val="16"/>
    </w:rPr>
  </w:style>
  <w:style w:type="paragraph" w:styleId="CommentText">
    <w:name w:val="annotation text"/>
    <w:basedOn w:val="Normal"/>
    <w:link w:val="CommentTextChar"/>
    <w:semiHidden/>
    <w:unhideWhenUsed/>
    <w:rsid w:val="00CA419F"/>
    <w:rPr>
      <w:sz w:val="20"/>
      <w:szCs w:val="20"/>
    </w:rPr>
  </w:style>
  <w:style w:type="character" w:customStyle="1" w:styleId="CommentTextChar">
    <w:name w:val="Comment Text Char"/>
    <w:basedOn w:val="DefaultParagraphFont"/>
    <w:link w:val="CommentText"/>
    <w:semiHidden/>
    <w:rsid w:val="00CA419F"/>
  </w:style>
  <w:style w:type="paragraph" w:styleId="CommentSubject">
    <w:name w:val="annotation subject"/>
    <w:basedOn w:val="CommentText"/>
    <w:next w:val="CommentText"/>
    <w:link w:val="CommentSubjectChar"/>
    <w:semiHidden/>
    <w:unhideWhenUsed/>
    <w:rsid w:val="00CA419F"/>
    <w:rPr>
      <w:b/>
      <w:bCs/>
    </w:rPr>
  </w:style>
  <w:style w:type="character" w:customStyle="1" w:styleId="CommentSubjectChar">
    <w:name w:val="Comment Subject Char"/>
    <w:basedOn w:val="CommentTextChar"/>
    <w:link w:val="CommentSubject"/>
    <w:semiHidden/>
    <w:rsid w:val="00CA419F"/>
    <w:rPr>
      <w:b/>
      <w:bCs/>
    </w:rPr>
  </w:style>
  <w:style w:type="paragraph" w:styleId="BalloonText">
    <w:name w:val="Balloon Text"/>
    <w:basedOn w:val="Normal"/>
    <w:link w:val="BalloonTextChar"/>
    <w:semiHidden/>
    <w:unhideWhenUsed/>
    <w:rsid w:val="00CA419F"/>
    <w:rPr>
      <w:rFonts w:ascii="Segoe UI" w:hAnsi="Segoe UI" w:cs="Segoe UI"/>
      <w:sz w:val="18"/>
      <w:szCs w:val="18"/>
    </w:rPr>
  </w:style>
  <w:style w:type="character" w:customStyle="1" w:styleId="BalloonTextChar">
    <w:name w:val="Balloon Text Char"/>
    <w:basedOn w:val="DefaultParagraphFont"/>
    <w:link w:val="BalloonText"/>
    <w:semiHidden/>
    <w:rsid w:val="00CA41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29741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1984</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2022-09-30T15:01:00Z</dcterms:created>
  <dcterms:modified xsi:type="dcterms:W3CDTF">2022-12-29T21:45:00Z</dcterms:modified>
</cp:coreProperties>
</file>