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FC2" w:rsidRPr="00BD26BC" w:rsidRDefault="00E91FC2" w:rsidP="00BD26BC">
      <w:pPr>
        <w:rPr>
          <w:sz w:val="24"/>
          <w:szCs w:val="24"/>
        </w:rPr>
      </w:pPr>
    </w:p>
    <w:p w:rsidR="00E91FC2" w:rsidRDefault="00E91FC2" w:rsidP="00BD26BC">
      <w:pPr>
        <w:rPr>
          <w:b/>
          <w:sz w:val="24"/>
          <w:szCs w:val="24"/>
        </w:rPr>
      </w:pPr>
      <w:r w:rsidRPr="00BD26BC">
        <w:rPr>
          <w:b/>
          <w:sz w:val="24"/>
          <w:szCs w:val="24"/>
        </w:rPr>
        <w:t>Section 1290.425  Administration</w:t>
      </w:r>
    </w:p>
    <w:p w:rsidR="00E91FC2" w:rsidRPr="00BD26BC" w:rsidRDefault="00E91FC2" w:rsidP="00BD26BC">
      <w:pPr>
        <w:rPr>
          <w:sz w:val="24"/>
          <w:szCs w:val="24"/>
        </w:rPr>
      </w:pPr>
    </w:p>
    <w:p w:rsidR="00E91FC2" w:rsidRPr="00BD26BC" w:rsidRDefault="00990B28" w:rsidP="00BD26BC">
      <w:pPr>
        <w:ind w:left="1440" w:hanging="720"/>
        <w:rPr>
          <w:sz w:val="24"/>
          <w:szCs w:val="24"/>
        </w:rPr>
      </w:pPr>
      <w:r w:rsidRPr="00BD26BC">
        <w:rPr>
          <w:sz w:val="24"/>
          <w:szCs w:val="24"/>
        </w:rPr>
        <w:t>a)</w:t>
      </w:r>
      <w:r w:rsidRPr="00BD26BC">
        <w:rPr>
          <w:sz w:val="24"/>
          <w:szCs w:val="24"/>
        </w:rPr>
        <w:tab/>
      </w:r>
      <w:r w:rsidR="00E91FC2" w:rsidRPr="00BD26BC">
        <w:rPr>
          <w:sz w:val="24"/>
          <w:szCs w:val="24"/>
        </w:rPr>
        <w:t xml:space="preserve">A </w:t>
      </w:r>
      <w:r w:rsidR="00D4079D" w:rsidRPr="00BD26BC">
        <w:rPr>
          <w:sz w:val="24"/>
          <w:szCs w:val="24"/>
        </w:rPr>
        <w:t>d</w:t>
      </w:r>
      <w:r w:rsidR="00E91FC2" w:rsidRPr="00BD26BC">
        <w:rPr>
          <w:sz w:val="24"/>
          <w:szCs w:val="24"/>
        </w:rPr>
        <w:t xml:space="preserve">ispensing </w:t>
      </w:r>
      <w:r w:rsidR="00D4079D" w:rsidRPr="00BD26BC">
        <w:rPr>
          <w:sz w:val="24"/>
          <w:szCs w:val="24"/>
        </w:rPr>
        <w:t>o</w:t>
      </w:r>
      <w:r w:rsidR="00E91FC2" w:rsidRPr="00BD26BC">
        <w:rPr>
          <w:sz w:val="24"/>
          <w:szCs w:val="24"/>
        </w:rPr>
        <w:t>rganization</w:t>
      </w:r>
      <w:r w:rsidR="00E91FC2" w:rsidRPr="00BD26BC" w:rsidDel="00965F6D">
        <w:rPr>
          <w:sz w:val="24"/>
          <w:szCs w:val="24"/>
        </w:rPr>
        <w:t xml:space="preserve"> </w:t>
      </w:r>
      <w:r w:rsidR="00E91FC2" w:rsidRPr="00BD26BC">
        <w:rPr>
          <w:sz w:val="24"/>
          <w:szCs w:val="24"/>
        </w:rPr>
        <w:t>shall operate continuously and maintain an uninterrupted supply of medical cannabis for qualifying patients</w:t>
      </w:r>
      <w:r w:rsidR="006C2748" w:rsidRPr="006C2748">
        <w:rPr>
          <w:sz w:val="24"/>
          <w:szCs w:val="24"/>
        </w:rPr>
        <w:t>, provisional patients, OAPP participants</w:t>
      </w:r>
      <w:r w:rsidR="00E91FC2" w:rsidRPr="00BD26BC">
        <w:rPr>
          <w:sz w:val="24"/>
          <w:szCs w:val="24"/>
        </w:rPr>
        <w:t xml:space="preserve"> and designated caregivers.</w:t>
      </w:r>
    </w:p>
    <w:p w:rsidR="00E91FC2" w:rsidRPr="00BD26BC" w:rsidRDefault="00E91FC2" w:rsidP="00BD26BC">
      <w:pPr>
        <w:rPr>
          <w:sz w:val="24"/>
          <w:szCs w:val="24"/>
        </w:rPr>
      </w:pPr>
    </w:p>
    <w:p w:rsidR="00E91FC2" w:rsidRPr="00BD26BC" w:rsidRDefault="00E91FC2" w:rsidP="00BD26BC">
      <w:pPr>
        <w:ind w:left="1440" w:hanging="720"/>
        <w:rPr>
          <w:sz w:val="24"/>
          <w:szCs w:val="24"/>
        </w:rPr>
      </w:pPr>
      <w:r w:rsidRPr="00BD26BC">
        <w:rPr>
          <w:sz w:val="24"/>
          <w:szCs w:val="24"/>
        </w:rPr>
        <w:t>b)</w:t>
      </w:r>
      <w:r w:rsidRPr="00BD26BC">
        <w:rPr>
          <w:sz w:val="24"/>
          <w:szCs w:val="24"/>
        </w:rPr>
        <w:tab/>
        <w:t>A dispensary shall be open for a minimum of 35 hours a week</w:t>
      </w:r>
      <w:r w:rsidR="00D4079D" w:rsidRPr="00BD26BC">
        <w:rPr>
          <w:sz w:val="24"/>
          <w:szCs w:val="24"/>
        </w:rPr>
        <w:t>,</w:t>
      </w:r>
      <w:r w:rsidRPr="00BD26BC">
        <w:rPr>
          <w:sz w:val="24"/>
          <w:szCs w:val="24"/>
        </w:rPr>
        <w:t xml:space="preserve"> except as otherwise authorized by the Division.</w:t>
      </w:r>
    </w:p>
    <w:p w:rsidR="00E91FC2" w:rsidRPr="00BD26BC" w:rsidRDefault="00E91FC2" w:rsidP="00BD26BC">
      <w:pPr>
        <w:rPr>
          <w:sz w:val="24"/>
          <w:szCs w:val="24"/>
        </w:rPr>
      </w:pPr>
    </w:p>
    <w:p w:rsidR="00E91FC2" w:rsidRPr="00BD26BC" w:rsidRDefault="00E91FC2" w:rsidP="00BD26BC">
      <w:pPr>
        <w:ind w:left="1440" w:hanging="720"/>
        <w:rPr>
          <w:sz w:val="24"/>
          <w:szCs w:val="24"/>
        </w:rPr>
      </w:pPr>
      <w:r w:rsidRPr="00BD26BC">
        <w:rPr>
          <w:sz w:val="24"/>
          <w:szCs w:val="24"/>
        </w:rPr>
        <w:t>c)</w:t>
      </w:r>
      <w:r w:rsidRPr="00BD26BC">
        <w:rPr>
          <w:sz w:val="24"/>
          <w:szCs w:val="24"/>
        </w:rPr>
        <w:tab/>
        <w:t xml:space="preserve">A </w:t>
      </w:r>
      <w:r w:rsidR="00D4079D" w:rsidRPr="00BD26BC">
        <w:rPr>
          <w:sz w:val="24"/>
          <w:szCs w:val="24"/>
        </w:rPr>
        <w:t>d</w:t>
      </w:r>
      <w:r w:rsidRPr="00BD26BC">
        <w:rPr>
          <w:sz w:val="24"/>
          <w:szCs w:val="24"/>
        </w:rPr>
        <w:t xml:space="preserve">ispensing </w:t>
      </w:r>
      <w:r w:rsidR="00D4079D" w:rsidRPr="00BD26BC">
        <w:rPr>
          <w:sz w:val="24"/>
          <w:szCs w:val="24"/>
        </w:rPr>
        <w:t>o</w:t>
      </w:r>
      <w:r w:rsidRPr="00BD26BC">
        <w:rPr>
          <w:sz w:val="24"/>
          <w:szCs w:val="24"/>
        </w:rPr>
        <w:t>rganization</w:t>
      </w:r>
      <w:r w:rsidRPr="00BD26BC" w:rsidDel="00965F6D">
        <w:rPr>
          <w:sz w:val="24"/>
          <w:szCs w:val="24"/>
        </w:rPr>
        <w:t xml:space="preserve"> </w:t>
      </w:r>
      <w:r w:rsidRPr="00BD26BC">
        <w:rPr>
          <w:sz w:val="24"/>
          <w:szCs w:val="24"/>
        </w:rPr>
        <w:t xml:space="preserve">shall establish, maintain and comply with written policies and procedures as submitted in an Operations and Management Practices Plan, approved by the Division, for the security, storage, inventory and distribution of cannabis. </w:t>
      </w:r>
      <w:r w:rsidR="00D4079D" w:rsidRPr="00BD26BC">
        <w:rPr>
          <w:sz w:val="24"/>
          <w:szCs w:val="24"/>
        </w:rPr>
        <w:t>These</w:t>
      </w:r>
      <w:r w:rsidRPr="00BD26BC">
        <w:rPr>
          <w:sz w:val="24"/>
          <w:szCs w:val="24"/>
        </w:rPr>
        <w:t xml:space="preserve"> policies and procedures shall include methods for identifying, recording and reporting diversion, theft or loss, and for correcting errors and inaccuracies in inventories. At a minimum, </w:t>
      </w:r>
      <w:r w:rsidR="00D4079D" w:rsidRPr="00BD26BC">
        <w:rPr>
          <w:sz w:val="24"/>
          <w:szCs w:val="24"/>
        </w:rPr>
        <w:t>d</w:t>
      </w:r>
      <w:r w:rsidRPr="00BD26BC">
        <w:rPr>
          <w:sz w:val="24"/>
          <w:szCs w:val="24"/>
        </w:rPr>
        <w:t xml:space="preserve">ispensing </w:t>
      </w:r>
      <w:r w:rsidR="00D4079D" w:rsidRPr="00BD26BC">
        <w:rPr>
          <w:sz w:val="24"/>
          <w:szCs w:val="24"/>
        </w:rPr>
        <w:t>o</w:t>
      </w:r>
      <w:r w:rsidRPr="00BD26BC">
        <w:rPr>
          <w:sz w:val="24"/>
          <w:szCs w:val="24"/>
        </w:rPr>
        <w:t>rganizations shall ensure the written policies and procedures provide for the following:</w:t>
      </w:r>
    </w:p>
    <w:p w:rsidR="00E91FC2" w:rsidRPr="00BD26BC" w:rsidRDefault="00E91FC2" w:rsidP="004D536C">
      <w:pPr>
        <w:rPr>
          <w:sz w:val="24"/>
          <w:szCs w:val="24"/>
        </w:rPr>
      </w:pPr>
    </w:p>
    <w:p w:rsidR="00E91FC2" w:rsidRPr="00BD26BC" w:rsidRDefault="00E91FC2" w:rsidP="00BD26BC">
      <w:pPr>
        <w:ind w:left="2160" w:hanging="720"/>
        <w:rPr>
          <w:sz w:val="24"/>
          <w:szCs w:val="24"/>
        </w:rPr>
      </w:pPr>
      <w:r w:rsidRPr="00BD26BC">
        <w:rPr>
          <w:sz w:val="24"/>
          <w:szCs w:val="24"/>
        </w:rPr>
        <w:t>1)</w:t>
      </w:r>
      <w:r w:rsidRPr="00BD26BC">
        <w:rPr>
          <w:sz w:val="24"/>
          <w:szCs w:val="24"/>
        </w:rPr>
        <w:tab/>
        <w:t>Conduct</w:t>
      </w:r>
      <w:r w:rsidRPr="00BD26BC" w:rsidDel="006E5CB1">
        <w:rPr>
          <w:sz w:val="24"/>
          <w:szCs w:val="24"/>
        </w:rPr>
        <w:t xml:space="preserve"> </w:t>
      </w:r>
      <w:r w:rsidRPr="00BD26BC">
        <w:rPr>
          <w:sz w:val="24"/>
          <w:szCs w:val="24"/>
        </w:rPr>
        <w:t xml:space="preserve">mandatory and voluntary recalls of cannabis products. The procedure shall be adequate to deal with recalls due to any action initiated at the request of the Division and any voluntary action by the </w:t>
      </w:r>
      <w:r w:rsidR="00D4079D" w:rsidRPr="00BD26BC">
        <w:rPr>
          <w:sz w:val="24"/>
          <w:szCs w:val="24"/>
        </w:rPr>
        <w:t>d</w:t>
      </w:r>
      <w:r w:rsidRPr="00BD26BC">
        <w:rPr>
          <w:sz w:val="24"/>
          <w:szCs w:val="24"/>
        </w:rPr>
        <w:t xml:space="preserve">ispensing </w:t>
      </w:r>
      <w:r w:rsidR="00D4079D" w:rsidRPr="00BD26BC">
        <w:rPr>
          <w:sz w:val="24"/>
          <w:szCs w:val="24"/>
        </w:rPr>
        <w:t>o</w:t>
      </w:r>
      <w:r w:rsidRPr="00BD26BC">
        <w:rPr>
          <w:sz w:val="24"/>
          <w:szCs w:val="24"/>
        </w:rPr>
        <w:t>rganization to remove defective or potentially defective cannabis from the market or any action undertaken to promote public health and safety;</w:t>
      </w:r>
    </w:p>
    <w:p w:rsidR="00E91FC2" w:rsidRPr="00BD26BC" w:rsidRDefault="00E91FC2" w:rsidP="004D536C">
      <w:pPr>
        <w:rPr>
          <w:sz w:val="24"/>
          <w:szCs w:val="24"/>
        </w:rPr>
      </w:pPr>
    </w:p>
    <w:p w:rsidR="00E91FC2" w:rsidRPr="00BD26BC" w:rsidRDefault="00E91FC2" w:rsidP="00BD26BC">
      <w:pPr>
        <w:ind w:left="2160" w:hanging="720"/>
        <w:rPr>
          <w:sz w:val="24"/>
          <w:szCs w:val="24"/>
        </w:rPr>
      </w:pPr>
      <w:r w:rsidRPr="00BD26BC">
        <w:rPr>
          <w:sz w:val="24"/>
          <w:szCs w:val="24"/>
        </w:rPr>
        <w:t>2)</w:t>
      </w:r>
      <w:r w:rsidRPr="00BD26BC">
        <w:rPr>
          <w:sz w:val="24"/>
          <w:szCs w:val="24"/>
        </w:rPr>
        <w:tab/>
        <w:t>Prepare for, protect against, and handle any crises that affects the security or operation of a dispensary in the event of strike, fire, flood or other natural disaster, or other situations of local, State or national emergency;</w:t>
      </w:r>
    </w:p>
    <w:p w:rsidR="00E91FC2" w:rsidRPr="00BD26BC" w:rsidRDefault="00E91FC2" w:rsidP="004D536C">
      <w:pPr>
        <w:rPr>
          <w:sz w:val="24"/>
          <w:szCs w:val="24"/>
        </w:rPr>
      </w:pPr>
    </w:p>
    <w:p w:rsidR="00E91FC2" w:rsidRPr="00BD26BC" w:rsidRDefault="00E91FC2" w:rsidP="00BD26BC">
      <w:pPr>
        <w:ind w:left="2160" w:hanging="720"/>
        <w:rPr>
          <w:sz w:val="24"/>
          <w:szCs w:val="24"/>
        </w:rPr>
      </w:pPr>
      <w:r w:rsidRPr="00BD26BC">
        <w:rPr>
          <w:sz w:val="24"/>
          <w:szCs w:val="24"/>
        </w:rPr>
        <w:t>3)</w:t>
      </w:r>
      <w:r w:rsidRPr="00BD26BC">
        <w:rPr>
          <w:sz w:val="24"/>
          <w:szCs w:val="24"/>
        </w:rPr>
        <w:tab/>
        <w:t>Ensure  that outdated, damaged, deteriorated, misbranded or adulterated cannabis is segregated from other cannabis and destroyed. This procedure shall provide for written documentation of the cannabis disposition;</w:t>
      </w:r>
    </w:p>
    <w:p w:rsidR="00E91FC2" w:rsidRPr="00BD26BC" w:rsidRDefault="00E91FC2" w:rsidP="004D536C">
      <w:pPr>
        <w:rPr>
          <w:sz w:val="24"/>
          <w:szCs w:val="24"/>
        </w:rPr>
      </w:pPr>
    </w:p>
    <w:p w:rsidR="00E91FC2" w:rsidRPr="00BD26BC" w:rsidRDefault="00E91FC2" w:rsidP="00BD26BC">
      <w:pPr>
        <w:ind w:left="2160" w:hanging="720"/>
        <w:rPr>
          <w:sz w:val="24"/>
          <w:szCs w:val="24"/>
        </w:rPr>
      </w:pPr>
      <w:r w:rsidRPr="00BD26BC">
        <w:rPr>
          <w:sz w:val="24"/>
          <w:szCs w:val="24"/>
        </w:rPr>
        <w:t>4)</w:t>
      </w:r>
      <w:r w:rsidRPr="00BD26BC">
        <w:rPr>
          <w:sz w:val="24"/>
          <w:szCs w:val="24"/>
        </w:rPr>
        <w:tab/>
        <w:t>Ensure the oldest stock of a cannabis product is distributed first. The procedure may permit deviation from this requirement, if such deviation is temporary and appropriate</w:t>
      </w:r>
      <w:r w:rsidR="00D4079D" w:rsidRPr="00BD26BC">
        <w:rPr>
          <w:sz w:val="24"/>
          <w:szCs w:val="24"/>
        </w:rPr>
        <w:t>;</w:t>
      </w:r>
    </w:p>
    <w:p w:rsidR="00E91FC2" w:rsidRPr="00BD26BC" w:rsidRDefault="00E91FC2" w:rsidP="004D536C">
      <w:pPr>
        <w:rPr>
          <w:sz w:val="24"/>
          <w:szCs w:val="24"/>
        </w:rPr>
      </w:pPr>
    </w:p>
    <w:p w:rsidR="00156EB4" w:rsidRDefault="00E91FC2" w:rsidP="00BD26BC">
      <w:pPr>
        <w:ind w:left="2160" w:hanging="720"/>
        <w:rPr>
          <w:sz w:val="24"/>
          <w:szCs w:val="24"/>
        </w:rPr>
      </w:pPr>
      <w:r w:rsidRPr="00BD26BC">
        <w:rPr>
          <w:sz w:val="24"/>
          <w:szCs w:val="24"/>
        </w:rPr>
        <w:t>5)</w:t>
      </w:r>
      <w:r w:rsidRPr="00BD26BC">
        <w:rPr>
          <w:sz w:val="24"/>
          <w:szCs w:val="24"/>
        </w:rPr>
        <w:tab/>
      </w:r>
      <w:r w:rsidR="00156EB4">
        <w:rPr>
          <w:sz w:val="24"/>
          <w:szCs w:val="24"/>
        </w:rPr>
        <w:t>Training of Agents</w:t>
      </w:r>
    </w:p>
    <w:p w:rsidR="00156EB4" w:rsidRDefault="00156EB4" w:rsidP="004D536C">
      <w:pPr>
        <w:rPr>
          <w:sz w:val="24"/>
          <w:szCs w:val="24"/>
        </w:rPr>
      </w:pPr>
    </w:p>
    <w:p w:rsidR="00156EB4" w:rsidRDefault="00156EB4" w:rsidP="00156EB4">
      <w:pPr>
        <w:ind w:left="2880" w:hanging="720"/>
        <w:rPr>
          <w:sz w:val="24"/>
          <w:szCs w:val="24"/>
        </w:rPr>
      </w:pPr>
      <w:r>
        <w:rPr>
          <w:sz w:val="24"/>
          <w:szCs w:val="24"/>
        </w:rPr>
        <w:t>A)</w:t>
      </w:r>
      <w:r>
        <w:rPr>
          <w:sz w:val="24"/>
          <w:szCs w:val="24"/>
        </w:rPr>
        <w:tab/>
      </w:r>
      <w:r w:rsidR="00E91FC2" w:rsidRPr="00BD26BC">
        <w:rPr>
          <w:sz w:val="24"/>
          <w:szCs w:val="24"/>
        </w:rPr>
        <w:t>Train agents</w:t>
      </w:r>
      <w:r w:rsidR="000C4AB0">
        <w:rPr>
          <w:sz w:val="24"/>
          <w:szCs w:val="24"/>
        </w:rPr>
        <w:t>:</w:t>
      </w:r>
    </w:p>
    <w:p w:rsidR="00156EB4" w:rsidRDefault="00156EB4" w:rsidP="004D536C">
      <w:pPr>
        <w:rPr>
          <w:sz w:val="24"/>
          <w:szCs w:val="24"/>
        </w:rPr>
      </w:pPr>
    </w:p>
    <w:p w:rsidR="00156EB4" w:rsidRDefault="00156EB4" w:rsidP="00156EB4">
      <w:pPr>
        <w:ind w:left="3600" w:hanging="720"/>
        <w:rPr>
          <w:sz w:val="24"/>
          <w:szCs w:val="24"/>
        </w:rPr>
      </w:pPr>
      <w:r>
        <w:rPr>
          <w:sz w:val="24"/>
          <w:szCs w:val="24"/>
        </w:rPr>
        <w:t>i)</w:t>
      </w:r>
      <w:r>
        <w:rPr>
          <w:sz w:val="24"/>
          <w:szCs w:val="24"/>
        </w:rPr>
        <w:tab/>
      </w:r>
      <w:r w:rsidR="006C2748">
        <w:rPr>
          <w:sz w:val="24"/>
          <w:szCs w:val="24"/>
        </w:rPr>
        <w:t>in the</w:t>
      </w:r>
      <w:r w:rsidR="006C2748" w:rsidRPr="006C2748">
        <w:rPr>
          <w:sz w:val="24"/>
          <w:szCs w:val="24"/>
        </w:rPr>
        <w:t xml:space="preserve"> provisi</w:t>
      </w:r>
      <w:r w:rsidR="006C2748">
        <w:rPr>
          <w:sz w:val="24"/>
          <w:szCs w:val="24"/>
        </w:rPr>
        <w:t>ons of the Act and the Division'</w:t>
      </w:r>
      <w:r w:rsidR="006C2748" w:rsidRPr="006C2748">
        <w:rPr>
          <w:sz w:val="24"/>
          <w:szCs w:val="24"/>
        </w:rPr>
        <w:t>s administrative rules</w:t>
      </w:r>
      <w:r>
        <w:rPr>
          <w:sz w:val="24"/>
          <w:szCs w:val="24"/>
        </w:rPr>
        <w:t>;</w:t>
      </w:r>
    </w:p>
    <w:p w:rsidR="00156EB4" w:rsidRDefault="00156EB4" w:rsidP="004D536C">
      <w:pPr>
        <w:rPr>
          <w:sz w:val="24"/>
          <w:szCs w:val="24"/>
        </w:rPr>
      </w:pPr>
    </w:p>
    <w:p w:rsidR="00156EB4" w:rsidRDefault="00156EB4" w:rsidP="00156EB4">
      <w:pPr>
        <w:ind w:left="3600" w:hanging="720"/>
        <w:rPr>
          <w:sz w:val="24"/>
          <w:szCs w:val="24"/>
        </w:rPr>
      </w:pPr>
      <w:r>
        <w:rPr>
          <w:sz w:val="24"/>
          <w:szCs w:val="24"/>
        </w:rPr>
        <w:t>ii)</w:t>
      </w:r>
      <w:r>
        <w:rPr>
          <w:sz w:val="24"/>
          <w:szCs w:val="24"/>
        </w:rPr>
        <w:tab/>
      </w:r>
      <w:r w:rsidR="006C2748" w:rsidRPr="006C2748">
        <w:rPr>
          <w:sz w:val="24"/>
          <w:szCs w:val="24"/>
        </w:rPr>
        <w:t>to effectively operate the po</w:t>
      </w:r>
      <w:r w:rsidR="006C2748">
        <w:rPr>
          <w:sz w:val="24"/>
          <w:szCs w:val="24"/>
        </w:rPr>
        <w:t>int of sale system, the State</w:t>
      </w:r>
      <w:r w:rsidR="006C2748" w:rsidRPr="006C2748">
        <w:rPr>
          <w:sz w:val="24"/>
          <w:szCs w:val="24"/>
        </w:rPr>
        <w:t xml:space="preserve"> </w:t>
      </w:r>
      <w:r>
        <w:rPr>
          <w:sz w:val="24"/>
          <w:szCs w:val="24"/>
        </w:rPr>
        <w:t>v</w:t>
      </w:r>
      <w:r w:rsidR="006C2748" w:rsidRPr="006C2748">
        <w:rPr>
          <w:sz w:val="24"/>
          <w:szCs w:val="24"/>
        </w:rPr>
        <w:t xml:space="preserve">erification system, Illinois Cannabis Tracking System, </w:t>
      </w:r>
      <w:r w:rsidR="000C4AB0">
        <w:rPr>
          <w:sz w:val="24"/>
          <w:szCs w:val="24"/>
        </w:rPr>
        <w:t xml:space="preserve">and </w:t>
      </w:r>
      <w:r w:rsidR="006C2748" w:rsidRPr="006C2748">
        <w:rPr>
          <w:sz w:val="24"/>
          <w:szCs w:val="24"/>
        </w:rPr>
        <w:t>proper inventory handling and tracking</w:t>
      </w:r>
      <w:r>
        <w:rPr>
          <w:sz w:val="24"/>
          <w:szCs w:val="24"/>
        </w:rPr>
        <w:t>;</w:t>
      </w:r>
    </w:p>
    <w:p w:rsidR="00156EB4" w:rsidRDefault="00156EB4" w:rsidP="004D536C">
      <w:pPr>
        <w:rPr>
          <w:sz w:val="24"/>
          <w:szCs w:val="24"/>
        </w:rPr>
      </w:pPr>
    </w:p>
    <w:p w:rsidR="00156EB4" w:rsidRDefault="00156EB4" w:rsidP="00156EB4">
      <w:pPr>
        <w:ind w:left="3600" w:hanging="720"/>
        <w:rPr>
          <w:sz w:val="24"/>
          <w:szCs w:val="24"/>
        </w:rPr>
      </w:pPr>
      <w:r>
        <w:rPr>
          <w:sz w:val="24"/>
          <w:szCs w:val="24"/>
        </w:rPr>
        <w:t>iii)</w:t>
      </w:r>
      <w:r>
        <w:rPr>
          <w:sz w:val="24"/>
          <w:szCs w:val="24"/>
        </w:rPr>
        <w:tab/>
      </w:r>
      <w:r w:rsidR="00E91FC2" w:rsidRPr="00BD26BC">
        <w:rPr>
          <w:sz w:val="24"/>
          <w:szCs w:val="24"/>
        </w:rPr>
        <w:t xml:space="preserve">to adhere to </w:t>
      </w:r>
      <w:r w:rsidR="006C2748">
        <w:rPr>
          <w:sz w:val="24"/>
          <w:szCs w:val="24"/>
        </w:rPr>
        <w:t>patient</w:t>
      </w:r>
      <w:r w:rsidR="006C2748" w:rsidRPr="006C2748">
        <w:rPr>
          <w:sz w:val="24"/>
          <w:szCs w:val="24"/>
        </w:rPr>
        <w:t>, provisional patient, OAPP participant and caregiver</w:t>
      </w:r>
      <w:r w:rsidR="006C2748" w:rsidRPr="00BD26BC">
        <w:rPr>
          <w:sz w:val="24"/>
          <w:szCs w:val="24"/>
        </w:rPr>
        <w:t xml:space="preserve"> </w:t>
      </w:r>
      <w:r w:rsidR="00E91FC2" w:rsidRPr="00BD26BC">
        <w:rPr>
          <w:sz w:val="24"/>
          <w:szCs w:val="24"/>
        </w:rPr>
        <w:t>confidentiality requirements</w:t>
      </w:r>
      <w:r>
        <w:rPr>
          <w:sz w:val="24"/>
          <w:szCs w:val="24"/>
        </w:rPr>
        <w:t>;</w:t>
      </w:r>
    </w:p>
    <w:p w:rsidR="00156EB4" w:rsidRDefault="00156EB4" w:rsidP="004D536C">
      <w:pPr>
        <w:rPr>
          <w:sz w:val="24"/>
          <w:szCs w:val="24"/>
        </w:rPr>
      </w:pPr>
    </w:p>
    <w:p w:rsidR="00156EB4" w:rsidRDefault="00156EB4" w:rsidP="00156EB4">
      <w:pPr>
        <w:ind w:left="3600" w:hanging="720"/>
        <w:rPr>
          <w:sz w:val="24"/>
          <w:szCs w:val="24"/>
        </w:rPr>
      </w:pPr>
      <w:r>
        <w:rPr>
          <w:sz w:val="24"/>
          <w:szCs w:val="24"/>
        </w:rPr>
        <w:t>iv)</w:t>
      </w:r>
      <w:r>
        <w:rPr>
          <w:sz w:val="24"/>
          <w:szCs w:val="24"/>
        </w:rPr>
        <w:tab/>
        <w:t>in s</w:t>
      </w:r>
      <w:r w:rsidR="00E91FC2" w:rsidRPr="00BD26BC">
        <w:rPr>
          <w:sz w:val="24"/>
          <w:szCs w:val="24"/>
        </w:rPr>
        <w:t>pecific uses of cannabis or cannabis-infused products</w:t>
      </w:r>
      <w:r>
        <w:rPr>
          <w:sz w:val="24"/>
          <w:szCs w:val="24"/>
        </w:rPr>
        <w:t>;</w:t>
      </w:r>
    </w:p>
    <w:p w:rsidR="00156EB4" w:rsidRDefault="00156EB4" w:rsidP="004D536C">
      <w:pPr>
        <w:rPr>
          <w:sz w:val="24"/>
          <w:szCs w:val="24"/>
        </w:rPr>
      </w:pPr>
    </w:p>
    <w:p w:rsidR="00156EB4" w:rsidRDefault="00156EB4" w:rsidP="00156EB4">
      <w:pPr>
        <w:ind w:left="3600" w:hanging="720"/>
        <w:rPr>
          <w:sz w:val="24"/>
          <w:szCs w:val="24"/>
        </w:rPr>
      </w:pPr>
      <w:r>
        <w:rPr>
          <w:sz w:val="24"/>
          <w:szCs w:val="24"/>
        </w:rPr>
        <w:t>v)</w:t>
      </w:r>
      <w:r>
        <w:rPr>
          <w:sz w:val="24"/>
          <w:szCs w:val="24"/>
        </w:rPr>
        <w:tab/>
        <w:t>in</w:t>
      </w:r>
      <w:r w:rsidR="00E91FC2" w:rsidRPr="00BD26BC">
        <w:rPr>
          <w:sz w:val="24"/>
          <w:szCs w:val="24"/>
        </w:rPr>
        <w:t xml:space="preserve"> regulatory inspection preparedness and law-enforcement interaction;</w:t>
      </w:r>
    </w:p>
    <w:p w:rsidR="00156EB4" w:rsidRDefault="00156EB4" w:rsidP="004D536C">
      <w:pPr>
        <w:rPr>
          <w:sz w:val="24"/>
          <w:szCs w:val="24"/>
        </w:rPr>
      </w:pPr>
    </w:p>
    <w:p w:rsidR="00156EB4" w:rsidRDefault="00156EB4" w:rsidP="00156EB4">
      <w:pPr>
        <w:ind w:left="3600" w:hanging="720"/>
        <w:rPr>
          <w:sz w:val="24"/>
          <w:szCs w:val="24"/>
        </w:rPr>
      </w:pPr>
      <w:r>
        <w:rPr>
          <w:sz w:val="24"/>
          <w:szCs w:val="24"/>
        </w:rPr>
        <w:t>vi)</w:t>
      </w:r>
      <w:r>
        <w:rPr>
          <w:sz w:val="24"/>
          <w:szCs w:val="24"/>
        </w:rPr>
        <w:tab/>
        <w:t xml:space="preserve">in </w:t>
      </w:r>
      <w:r w:rsidR="00E91FC2" w:rsidRPr="00BD26BC">
        <w:rPr>
          <w:sz w:val="24"/>
          <w:szCs w:val="24"/>
        </w:rPr>
        <w:t>awareness of the legal requirements for maintaining status as an agent</w:t>
      </w:r>
      <w:r>
        <w:rPr>
          <w:sz w:val="24"/>
          <w:szCs w:val="24"/>
        </w:rPr>
        <w:t>; and</w:t>
      </w:r>
    </w:p>
    <w:p w:rsidR="00156EB4" w:rsidRDefault="00156EB4" w:rsidP="004D536C">
      <w:pPr>
        <w:rPr>
          <w:sz w:val="24"/>
          <w:szCs w:val="24"/>
        </w:rPr>
      </w:pPr>
    </w:p>
    <w:p w:rsidR="00156EB4" w:rsidRDefault="00156EB4" w:rsidP="00156EB4">
      <w:pPr>
        <w:ind w:left="3600" w:hanging="720"/>
        <w:rPr>
          <w:sz w:val="24"/>
          <w:szCs w:val="24"/>
        </w:rPr>
      </w:pPr>
      <w:r>
        <w:rPr>
          <w:sz w:val="24"/>
          <w:szCs w:val="24"/>
        </w:rPr>
        <w:t>vii)</w:t>
      </w:r>
      <w:r>
        <w:rPr>
          <w:sz w:val="24"/>
          <w:szCs w:val="24"/>
        </w:rPr>
        <w:tab/>
        <w:t xml:space="preserve">in </w:t>
      </w:r>
      <w:r w:rsidR="00E91FC2" w:rsidRPr="00BD26BC">
        <w:rPr>
          <w:sz w:val="24"/>
          <w:szCs w:val="24"/>
        </w:rPr>
        <w:t xml:space="preserve">other topics specified by the </w:t>
      </w:r>
      <w:r w:rsidR="00D4079D" w:rsidRPr="00BD26BC">
        <w:rPr>
          <w:sz w:val="24"/>
          <w:szCs w:val="24"/>
        </w:rPr>
        <w:t>d</w:t>
      </w:r>
      <w:r w:rsidR="00E91FC2" w:rsidRPr="00BD26BC">
        <w:rPr>
          <w:sz w:val="24"/>
          <w:szCs w:val="24"/>
        </w:rPr>
        <w:t xml:space="preserve">ispensing </w:t>
      </w:r>
      <w:r w:rsidR="00D4079D" w:rsidRPr="00BD26BC">
        <w:rPr>
          <w:sz w:val="24"/>
          <w:szCs w:val="24"/>
        </w:rPr>
        <w:t>o</w:t>
      </w:r>
      <w:r w:rsidR="00E91FC2" w:rsidRPr="00BD26BC">
        <w:rPr>
          <w:sz w:val="24"/>
          <w:szCs w:val="24"/>
        </w:rPr>
        <w:t>rganization</w:t>
      </w:r>
      <w:r w:rsidR="00E91FC2" w:rsidRPr="00BD26BC" w:rsidDel="00965F6D">
        <w:rPr>
          <w:sz w:val="24"/>
          <w:szCs w:val="24"/>
        </w:rPr>
        <w:t xml:space="preserve"> </w:t>
      </w:r>
      <w:r w:rsidR="00E91FC2" w:rsidRPr="00BD26BC">
        <w:rPr>
          <w:sz w:val="24"/>
          <w:szCs w:val="24"/>
        </w:rPr>
        <w:t>or the Division.</w:t>
      </w:r>
    </w:p>
    <w:p w:rsidR="00156EB4" w:rsidRDefault="00156EB4" w:rsidP="004D536C">
      <w:pPr>
        <w:rPr>
          <w:sz w:val="24"/>
          <w:szCs w:val="24"/>
        </w:rPr>
      </w:pPr>
    </w:p>
    <w:p w:rsidR="00E91FC2" w:rsidRPr="00BD26BC" w:rsidRDefault="00156EB4" w:rsidP="00156EB4">
      <w:pPr>
        <w:ind w:left="2880" w:hanging="720"/>
        <w:rPr>
          <w:sz w:val="24"/>
          <w:szCs w:val="24"/>
        </w:rPr>
      </w:pPr>
      <w:r>
        <w:rPr>
          <w:sz w:val="24"/>
          <w:szCs w:val="24"/>
        </w:rPr>
        <w:t>B)</w:t>
      </w:r>
      <w:r>
        <w:rPr>
          <w:sz w:val="24"/>
          <w:szCs w:val="24"/>
        </w:rPr>
        <w:tab/>
      </w:r>
      <w:r w:rsidR="00E91FC2" w:rsidRPr="00BD26BC">
        <w:rPr>
          <w:sz w:val="24"/>
          <w:szCs w:val="24"/>
        </w:rPr>
        <w:t xml:space="preserve">The </w:t>
      </w:r>
      <w:r w:rsidR="00D4079D" w:rsidRPr="00BD26BC">
        <w:rPr>
          <w:sz w:val="24"/>
          <w:szCs w:val="24"/>
        </w:rPr>
        <w:t>d</w:t>
      </w:r>
      <w:r w:rsidR="00E91FC2" w:rsidRPr="00BD26BC">
        <w:rPr>
          <w:sz w:val="24"/>
          <w:szCs w:val="24"/>
        </w:rPr>
        <w:t xml:space="preserve">ispensing </w:t>
      </w:r>
      <w:r w:rsidR="00D4079D" w:rsidRPr="00BD26BC">
        <w:rPr>
          <w:sz w:val="24"/>
          <w:szCs w:val="24"/>
        </w:rPr>
        <w:t>o</w:t>
      </w:r>
      <w:r w:rsidR="00E91FC2" w:rsidRPr="00BD26BC">
        <w:rPr>
          <w:sz w:val="24"/>
          <w:szCs w:val="24"/>
        </w:rPr>
        <w:t>rganization</w:t>
      </w:r>
      <w:r w:rsidR="00E91FC2" w:rsidRPr="00BD26BC" w:rsidDel="00965F6D">
        <w:rPr>
          <w:sz w:val="24"/>
          <w:szCs w:val="24"/>
        </w:rPr>
        <w:t xml:space="preserve"> </w:t>
      </w:r>
      <w:r w:rsidR="00E91FC2" w:rsidRPr="00BD26BC">
        <w:rPr>
          <w:sz w:val="24"/>
          <w:szCs w:val="24"/>
        </w:rPr>
        <w:t xml:space="preserve">shall maintain evidence of all training provided for every agent in its files and subject to inspection and audit by the Division.  </w:t>
      </w:r>
      <w:r>
        <w:rPr>
          <w:sz w:val="24"/>
          <w:szCs w:val="24"/>
        </w:rPr>
        <w:t>The dispensing o</w:t>
      </w:r>
      <w:r w:rsidR="006C2748" w:rsidRPr="006C2748">
        <w:rPr>
          <w:sz w:val="24"/>
          <w:szCs w:val="24"/>
        </w:rPr>
        <w:t>rganization shall ensure agents receive a minimum of</w:t>
      </w:r>
      <w:r w:rsidR="00E91FC2" w:rsidRPr="00BD26BC">
        <w:rPr>
          <w:sz w:val="24"/>
          <w:szCs w:val="24"/>
        </w:rPr>
        <w:t xml:space="preserve"> eight hours of training annually</w:t>
      </w:r>
      <w:r w:rsidR="006C2748">
        <w:rPr>
          <w:sz w:val="24"/>
          <w:szCs w:val="24"/>
        </w:rPr>
        <w:t xml:space="preserve">, unless </w:t>
      </w:r>
      <w:r w:rsidR="006C2748" w:rsidRPr="006C2748">
        <w:rPr>
          <w:sz w:val="24"/>
          <w:szCs w:val="24"/>
        </w:rPr>
        <w:t>otherwise approved by the Division</w:t>
      </w:r>
      <w:r w:rsidR="00D4079D" w:rsidRPr="00BD26BC">
        <w:rPr>
          <w:sz w:val="24"/>
          <w:szCs w:val="24"/>
        </w:rPr>
        <w:t>;</w:t>
      </w:r>
    </w:p>
    <w:p w:rsidR="00E91FC2" w:rsidRPr="00BD26BC" w:rsidRDefault="00E91FC2" w:rsidP="004D536C">
      <w:pPr>
        <w:rPr>
          <w:sz w:val="24"/>
          <w:szCs w:val="24"/>
        </w:rPr>
      </w:pPr>
    </w:p>
    <w:p w:rsidR="00E91FC2" w:rsidRPr="00BD26BC" w:rsidRDefault="00E91FC2" w:rsidP="00BD26BC">
      <w:pPr>
        <w:ind w:left="2160" w:hanging="720"/>
        <w:rPr>
          <w:sz w:val="24"/>
          <w:szCs w:val="24"/>
        </w:rPr>
      </w:pPr>
      <w:r w:rsidRPr="00BD26BC">
        <w:rPr>
          <w:sz w:val="24"/>
          <w:szCs w:val="24"/>
        </w:rPr>
        <w:t>6)</w:t>
      </w:r>
      <w:r w:rsidRPr="00BD26BC">
        <w:rPr>
          <w:sz w:val="24"/>
          <w:szCs w:val="24"/>
        </w:rPr>
        <w:tab/>
        <w:t>Develop and maintain business records consistent with industry standards, including by-laws, consents, manual or computerized records of assets and liabilities, audits, monetary transactions, journals, ledgers and supporting documents, including agreements, checks, invoices</w:t>
      </w:r>
      <w:r w:rsidR="006C2748">
        <w:rPr>
          <w:sz w:val="24"/>
          <w:szCs w:val="24"/>
        </w:rPr>
        <w:t>, receipts</w:t>
      </w:r>
      <w:r w:rsidRPr="00BD26BC">
        <w:rPr>
          <w:sz w:val="24"/>
          <w:szCs w:val="24"/>
        </w:rPr>
        <w:t xml:space="preserve"> and vouchers</w:t>
      </w:r>
      <w:r w:rsidR="006C2748">
        <w:rPr>
          <w:sz w:val="24"/>
          <w:szCs w:val="24"/>
        </w:rPr>
        <w:t>.  These</w:t>
      </w:r>
      <w:r w:rsidR="006C2748" w:rsidRPr="006C2748">
        <w:rPr>
          <w:sz w:val="24"/>
          <w:szCs w:val="24"/>
        </w:rPr>
        <w:t xml:space="preserve"> records shall be retained for five years</w:t>
      </w:r>
      <w:r w:rsidR="00862333" w:rsidRPr="00BD26BC">
        <w:rPr>
          <w:sz w:val="24"/>
          <w:szCs w:val="24"/>
        </w:rPr>
        <w:t>;</w:t>
      </w:r>
    </w:p>
    <w:p w:rsidR="00E91FC2" w:rsidRPr="00BD26BC" w:rsidRDefault="00E91FC2" w:rsidP="00BD26BC">
      <w:pPr>
        <w:rPr>
          <w:sz w:val="24"/>
          <w:szCs w:val="24"/>
        </w:rPr>
      </w:pPr>
    </w:p>
    <w:p w:rsidR="00E91FC2" w:rsidRPr="00BD26BC" w:rsidRDefault="00E91FC2" w:rsidP="00BD26BC">
      <w:pPr>
        <w:ind w:left="720" w:firstLine="720"/>
        <w:rPr>
          <w:sz w:val="24"/>
          <w:szCs w:val="24"/>
        </w:rPr>
      </w:pPr>
      <w:r w:rsidRPr="00BD26BC">
        <w:rPr>
          <w:sz w:val="24"/>
          <w:szCs w:val="24"/>
        </w:rPr>
        <w:t>7)</w:t>
      </w:r>
      <w:r w:rsidRPr="00BD26BC">
        <w:rPr>
          <w:sz w:val="24"/>
          <w:szCs w:val="24"/>
        </w:rPr>
        <w:tab/>
        <w:t>Inventory control, including:</w:t>
      </w:r>
    </w:p>
    <w:p w:rsidR="00E91FC2" w:rsidRPr="00BD26BC" w:rsidRDefault="00E91FC2" w:rsidP="004D536C">
      <w:pPr>
        <w:rPr>
          <w:sz w:val="24"/>
          <w:szCs w:val="24"/>
        </w:rPr>
      </w:pPr>
    </w:p>
    <w:p w:rsidR="00E91FC2" w:rsidRPr="006C2748" w:rsidRDefault="006C2748" w:rsidP="006C2748">
      <w:pPr>
        <w:pStyle w:val="ListParagraph"/>
        <w:ind w:left="2880" w:hanging="720"/>
        <w:rPr>
          <w:sz w:val="24"/>
          <w:szCs w:val="24"/>
        </w:rPr>
      </w:pPr>
      <w:r>
        <w:rPr>
          <w:sz w:val="24"/>
          <w:szCs w:val="24"/>
        </w:rPr>
        <w:t>A)</w:t>
      </w:r>
      <w:r>
        <w:rPr>
          <w:sz w:val="24"/>
          <w:szCs w:val="24"/>
        </w:rPr>
        <w:tab/>
      </w:r>
      <w:r w:rsidR="00E91FC2" w:rsidRPr="006C2748">
        <w:rPr>
          <w:sz w:val="24"/>
          <w:szCs w:val="24"/>
        </w:rPr>
        <w:t xml:space="preserve">Tracking qualifying patient </w:t>
      </w:r>
      <w:r w:rsidRPr="006C2748">
        <w:rPr>
          <w:sz w:val="24"/>
          <w:szCs w:val="24"/>
        </w:rPr>
        <w:t xml:space="preserve">and provisional patient </w:t>
      </w:r>
      <w:r w:rsidR="00E91FC2" w:rsidRPr="006C2748">
        <w:rPr>
          <w:sz w:val="24"/>
          <w:szCs w:val="24"/>
        </w:rPr>
        <w:t>records, including purchases, denials of sale and confidentiality;</w:t>
      </w:r>
    </w:p>
    <w:p w:rsidR="006C2748" w:rsidRDefault="006C2748" w:rsidP="006C2748">
      <w:pPr>
        <w:rPr>
          <w:sz w:val="24"/>
          <w:szCs w:val="24"/>
        </w:rPr>
      </w:pPr>
    </w:p>
    <w:p w:rsidR="006C2748" w:rsidRPr="006C2748" w:rsidRDefault="006C2748" w:rsidP="006C2748">
      <w:pPr>
        <w:ind w:left="2880" w:hanging="720"/>
        <w:rPr>
          <w:sz w:val="24"/>
          <w:szCs w:val="24"/>
        </w:rPr>
      </w:pPr>
      <w:r>
        <w:rPr>
          <w:sz w:val="24"/>
          <w:szCs w:val="24"/>
        </w:rPr>
        <w:t>B)</w:t>
      </w:r>
      <w:r>
        <w:rPr>
          <w:sz w:val="24"/>
          <w:szCs w:val="24"/>
        </w:rPr>
        <w:tab/>
      </w:r>
      <w:r w:rsidRPr="006C2748">
        <w:rPr>
          <w:sz w:val="24"/>
          <w:szCs w:val="24"/>
        </w:rPr>
        <w:t>Tracking OAPP participant records, including purchases, denials of sale, verification of written certification, selected dispensary, and confidentiality; and</w:t>
      </w:r>
    </w:p>
    <w:p w:rsidR="00E91FC2" w:rsidRPr="00BD26BC" w:rsidRDefault="00E91FC2" w:rsidP="004D536C">
      <w:pPr>
        <w:rPr>
          <w:sz w:val="24"/>
          <w:szCs w:val="24"/>
        </w:rPr>
      </w:pPr>
    </w:p>
    <w:p w:rsidR="00E91FC2" w:rsidRPr="00BD26BC" w:rsidRDefault="006C2748" w:rsidP="00BD26BC">
      <w:pPr>
        <w:ind w:left="2880" w:hanging="720"/>
        <w:rPr>
          <w:sz w:val="24"/>
          <w:szCs w:val="24"/>
        </w:rPr>
      </w:pPr>
      <w:r>
        <w:rPr>
          <w:sz w:val="24"/>
          <w:szCs w:val="24"/>
        </w:rPr>
        <w:t>C</w:t>
      </w:r>
      <w:r w:rsidR="00E91FC2" w:rsidRPr="00BD26BC">
        <w:rPr>
          <w:sz w:val="24"/>
          <w:szCs w:val="24"/>
        </w:rPr>
        <w:t>)</w:t>
      </w:r>
      <w:r w:rsidR="00E91FC2" w:rsidRPr="00BD26BC">
        <w:rPr>
          <w:sz w:val="24"/>
          <w:szCs w:val="24"/>
        </w:rPr>
        <w:tab/>
        <w:t>Disposal of unusable or damaged cannabis as required by the Act and this Part</w:t>
      </w:r>
      <w:r w:rsidR="00BB13CB" w:rsidRPr="00BD26BC">
        <w:rPr>
          <w:sz w:val="24"/>
          <w:szCs w:val="24"/>
        </w:rPr>
        <w:t>; and</w:t>
      </w:r>
    </w:p>
    <w:p w:rsidR="00E91FC2" w:rsidRPr="00BD26BC" w:rsidRDefault="00E91FC2" w:rsidP="00BD26BC">
      <w:pPr>
        <w:rPr>
          <w:sz w:val="24"/>
          <w:szCs w:val="24"/>
        </w:rPr>
      </w:pPr>
    </w:p>
    <w:p w:rsidR="00E91FC2" w:rsidRPr="00BD26BC" w:rsidRDefault="00E91FC2" w:rsidP="00BD26BC">
      <w:pPr>
        <w:ind w:left="720" w:firstLine="720"/>
        <w:rPr>
          <w:sz w:val="24"/>
          <w:szCs w:val="24"/>
        </w:rPr>
      </w:pPr>
      <w:r w:rsidRPr="00BD26BC">
        <w:rPr>
          <w:sz w:val="24"/>
          <w:szCs w:val="24"/>
        </w:rPr>
        <w:t>8)</w:t>
      </w:r>
      <w:r w:rsidRPr="00BD26BC">
        <w:rPr>
          <w:sz w:val="24"/>
          <w:szCs w:val="24"/>
        </w:rPr>
        <w:tab/>
        <w:t xml:space="preserve">Patient </w:t>
      </w:r>
      <w:r w:rsidR="00156EB4">
        <w:rPr>
          <w:sz w:val="24"/>
          <w:szCs w:val="24"/>
        </w:rPr>
        <w:t>and p</w:t>
      </w:r>
      <w:r w:rsidR="006C2748">
        <w:rPr>
          <w:sz w:val="24"/>
          <w:szCs w:val="24"/>
        </w:rPr>
        <w:t xml:space="preserve">articipant </w:t>
      </w:r>
      <w:r w:rsidRPr="00BD26BC">
        <w:rPr>
          <w:sz w:val="24"/>
          <w:szCs w:val="24"/>
        </w:rPr>
        <w:t>education and support, including:</w:t>
      </w:r>
    </w:p>
    <w:p w:rsidR="00E91FC2" w:rsidRPr="00BD26BC" w:rsidRDefault="00E91FC2" w:rsidP="004D536C">
      <w:pPr>
        <w:rPr>
          <w:sz w:val="24"/>
          <w:szCs w:val="24"/>
        </w:rPr>
      </w:pPr>
    </w:p>
    <w:p w:rsidR="00E91FC2" w:rsidRPr="00BD26BC" w:rsidRDefault="00E91FC2" w:rsidP="00BD26BC">
      <w:pPr>
        <w:ind w:left="2880" w:hanging="720"/>
        <w:rPr>
          <w:sz w:val="24"/>
          <w:szCs w:val="24"/>
        </w:rPr>
      </w:pPr>
      <w:r w:rsidRPr="00BD26BC">
        <w:rPr>
          <w:sz w:val="24"/>
          <w:szCs w:val="24"/>
        </w:rPr>
        <w:t>A)</w:t>
      </w:r>
      <w:r w:rsidRPr="00BD26BC">
        <w:rPr>
          <w:sz w:val="24"/>
          <w:szCs w:val="24"/>
        </w:rPr>
        <w:tab/>
        <w:t xml:space="preserve">Updated information about the purported effectiveness of various forms and methods of medical cannabis administration; </w:t>
      </w:r>
    </w:p>
    <w:p w:rsidR="00E91FC2" w:rsidRPr="00BD26BC" w:rsidRDefault="00E91FC2" w:rsidP="004D536C">
      <w:pPr>
        <w:rPr>
          <w:sz w:val="24"/>
          <w:szCs w:val="24"/>
        </w:rPr>
      </w:pPr>
    </w:p>
    <w:p w:rsidR="00E91FC2" w:rsidRPr="00BD26BC" w:rsidRDefault="00E91FC2" w:rsidP="00BD26BC">
      <w:pPr>
        <w:ind w:left="2880" w:hanging="720"/>
        <w:rPr>
          <w:sz w:val="24"/>
          <w:szCs w:val="24"/>
        </w:rPr>
      </w:pPr>
      <w:r w:rsidRPr="00BD26BC">
        <w:rPr>
          <w:sz w:val="24"/>
          <w:szCs w:val="24"/>
        </w:rPr>
        <w:t>B)</w:t>
      </w:r>
      <w:r w:rsidRPr="00BD26BC">
        <w:rPr>
          <w:sz w:val="24"/>
          <w:szCs w:val="24"/>
        </w:rPr>
        <w:tab/>
        <w:t>Updated information about the purported effectiveness of strains of medical cannabis on specific conditions;</w:t>
      </w:r>
    </w:p>
    <w:p w:rsidR="00E91FC2" w:rsidRPr="00BD26BC" w:rsidRDefault="00E91FC2" w:rsidP="004D536C">
      <w:pPr>
        <w:rPr>
          <w:sz w:val="24"/>
          <w:szCs w:val="24"/>
        </w:rPr>
      </w:pPr>
    </w:p>
    <w:p w:rsidR="00E91FC2" w:rsidRPr="00BD26BC" w:rsidRDefault="00E91FC2" w:rsidP="00BD26BC">
      <w:pPr>
        <w:ind w:left="2880" w:hanging="720"/>
        <w:rPr>
          <w:sz w:val="24"/>
          <w:szCs w:val="24"/>
        </w:rPr>
      </w:pPr>
      <w:r w:rsidRPr="00BD26BC">
        <w:rPr>
          <w:sz w:val="24"/>
          <w:szCs w:val="24"/>
        </w:rPr>
        <w:t>C)</w:t>
      </w:r>
      <w:r w:rsidRPr="00BD26BC">
        <w:rPr>
          <w:sz w:val="24"/>
          <w:szCs w:val="24"/>
        </w:rPr>
        <w:tab/>
        <w:t>Current educational information issued by DPH about the health risks associated with the use or abuse of cannabis;</w:t>
      </w:r>
    </w:p>
    <w:p w:rsidR="00E91FC2" w:rsidRPr="00BD26BC" w:rsidRDefault="00E91FC2" w:rsidP="004D536C">
      <w:pPr>
        <w:rPr>
          <w:sz w:val="24"/>
          <w:szCs w:val="24"/>
        </w:rPr>
      </w:pPr>
    </w:p>
    <w:p w:rsidR="00E91FC2" w:rsidRPr="00BD26BC" w:rsidRDefault="00E91FC2" w:rsidP="00BD26BC">
      <w:pPr>
        <w:ind w:left="2160"/>
        <w:rPr>
          <w:sz w:val="24"/>
          <w:szCs w:val="24"/>
        </w:rPr>
      </w:pPr>
      <w:r w:rsidRPr="00BD26BC">
        <w:rPr>
          <w:sz w:val="24"/>
          <w:szCs w:val="24"/>
        </w:rPr>
        <w:t>D)</w:t>
      </w:r>
      <w:r w:rsidRPr="00BD26BC">
        <w:rPr>
          <w:sz w:val="24"/>
          <w:szCs w:val="24"/>
        </w:rPr>
        <w:tab/>
        <w:t>Whether possession of cannabis is illegal under federal law;</w:t>
      </w:r>
    </w:p>
    <w:p w:rsidR="00E91FC2" w:rsidRPr="00BD26BC" w:rsidRDefault="00E91FC2" w:rsidP="004D536C">
      <w:pPr>
        <w:rPr>
          <w:sz w:val="24"/>
          <w:szCs w:val="24"/>
        </w:rPr>
      </w:pPr>
    </w:p>
    <w:p w:rsidR="00E91FC2" w:rsidRPr="00BD26BC" w:rsidRDefault="00E91FC2" w:rsidP="00BD26BC">
      <w:pPr>
        <w:ind w:left="2160"/>
        <w:rPr>
          <w:sz w:val="24"/>
          <w:szCs w:val="24"/>
        </w:rPr>
      </w:pPr>
      <w:r w:rsidRPr="00BD26BC">
        <w:rPr>
          <w:sz w:val="24"/>
          <w:szCs w:val="24"/>
        </w:rPr>
        <w:t>E)</w:t>
      </w:r>
      <w:r w:rsidRPr="00BD26BC">
        <w:rPr>
          <w:sz w:val="24"/>
          <w:szCs w:val="24"/>
        </w:rPr>
        <w:tab/>
        <w:t>Information about possible side effects;</w:t>
      </w:r>
    </w:p>
    <w:p w:rsidR="00E91FC2" w:rsidRPr="00BD26BC" w:rsidRDefault="00E91FC2" w:rsidP="004D536C">
      <w:pPr>
        <w:rPr>
          <w:sz w:val="24"/>
          <w:szCs w:val="24"/>
        </w:rPr>
      </w:pPr>
    </w:p>
    <w:p w:rsidR="00E91FC2" w:rsidRPr="00BD26BC" w:rsidRDefault="00E91FC2" w:rsidP="00BD26BC">
      <w:pPr>
        <w:ind w:left="2160"/>
        <w:rPr>
          <w:sz w:val="24"/>
          <w:szCs w:val="24"/>
        </w:rPr>
      </w:pPr>
      <w:r w:rsidRPr="00BD26BC">
        <w:rPr>
          <w:sz w:val="24"/>
          <w:szCs w:val="24"/>
        </w:rPr>
        <w:t>F)</w:t>
      </w:r>
      <w:r w:rsidRPr="00BD26BC">
        <w:rPr>
          <w:sz w:val="24"/>
          <w:szCs w:val="24"/>
        </w:rPr>
        <w:tab/>
        <w:t>Prohibition on smoking medical cannabis in public places; and</w:t>
      </w:r>
    </w:p>
    <w:p w:rsidR="00E91FC2" w:rsidRPr="00BD26BC" w:rsidRDefault="00E91FC2" w:rsidP="004D536C">
      <w:pPr>
        <w:rPr>
          <w:sz w:val="24"/>
          <w:szCs w:val="24"/>
        </w:rPr>
      </w:pPr>
    </w:p>
    <w:p w:rsidR="00E91FC2" w:rsidRPr="00BD26BC" w:rsidRDefault="00E91FC2" w:rsidP="00BD26BC">
      <w:pPr>
        <w:ind w:left="2160"/>
        <w:rPr>
          <w:sz w:val="24"/>
          <w:szCs w:val="24"/>
        </w:rPr>
      </w:pPr>
      <w:r w:rsidRPr="00BD26BC">
        <w:rPr>
          <w:sz w:val="24"/>
          <w:szCs w:val="24"/>
        </w:rPr>
        <w:t>G)</w:t>
      </w:r>
      <w:r w:rsidRPr="00BD26BC">
        <w:rPr>
          <w:sz w:val="24"/>
          <w:szCs w:val="24"/>
        </w:rPr>
        <w:tab/>
        <w:t xml:space="preserve">Offer any other appropriate patient education or support materials. </w:t>
      </w:r>
    </w:p>
    <w:p w:rsidR="00E91FC2" w:rsidRPr="00BD26BC" w:rsidRDefault="00E91FC2" w:rsidP="00BD26BC">
      <w:pPr>
        <w:rPr>
          <w:sz w:val="24"/>
          <w:szCs w:val="24"/>
        </w:rPr>
      </w:pPr>
    </w:p>
    <w:p w:rsidR="00E91FC2" w:rsidRPr="00BD26BC" w:rsidRDefault="00E91FC2" w:rsidP="00BD26BC">
      <w:pPr>
        <w:ind w:left="1440" w:hanging="720"/>
        <w:rPr>
          <w:sz w:val="24"/>
          <w:szCs w:val="24"/>
        </w:rPr>
      </w:pPr>
      <w:r w:rsidRPr="00BD26BC">
        <w:rPr>
          <w:sz w:val="24"/>
          <w:szCs w:val="24"/>
        </w:rPr>
        <w:t>d)</w:t>
      </w:r>
      <w:r w:rsidRPr="00BD26BC">
        <w:rPr>
          <w:sz w:val="24"/>
          <w:szCs w:val="24"/>
        </w:rPr>
        <w:tab/>
        <w:t xml:space="preserve">A </w:t>
      </w:r>
      <w:r w:rsidR="00E135FF" w:rsidRPr="00BD26BC">
        <w:rPr>
          <w:sz w:val="24"/>
          <w:szCs w:val="24"/>
        </w:rPr>
        <w:t>d</w:t>
      </w:r>
      <w:r w:rsidRPr="00BD26BC">
        <w:rPr>
          <w:sz w:val="24"/>
          <w:szCs w:val="24"/>
        </w:rPr>
        <w:t xml:space="preserve">ispensing </w:t>
      </w:r>
      <w:r w:rsidR="00E135FF" w:rsidRPr="00BD26BC">
        <w:rPr>
          <w:sz w:val="24"/>
          <w:szCs w:val="24"/>
        </w:rPr>
        <w:t>o</w:t>
      </w:r>
      <w:r w:rsidRPr="00BD26BC">
        <w:rPr>
          <w:sz w:val="24"/>
          <w:szCs w:val="24"/>
        </w:rPr>
        <w:t>rganization</w:t>
      </w:r>
      <w:r w:rsidRPr="00BD26BC" w:rsidDel="00965F6D">
        <w:rPr>
          <w:sz w:val="24"/>
          <w:szCs w:val="24"/>
        </w:rPr>
        <w:t xml:space="preserve"> </w:t>
      </w:r>
      <w:r w:rsidRPr="00BD26BC">
        <w:rPr>
          <w:sz w:val="24"/>
          <w:szCs w:val="24"/>
        </w:rPr>
        <w:t>shall maintain copies of the policies and procedures on the dispensary premises and provide copies to the Division upon request.</w:t>
      </w:r>
    </w:p>
    <w:p w:rsidR="00E91FC2" w:rsidRPr="00BD26BC" w:rsidRDefault="00E91FC2" w:rsidP="00BD26BC">
      <w:pPr>
        <w:rPr>
          <w:sz w:val="24"/>
          <w:szCs w:val="24"/>
        </w:rPr>
      </w:pPr>
    </w:p>
    <w:p w:rsidR="00E91FC2" w:rsidRPr="00BD26BC" w:rsidRDefault="00E91FC2" w:rsidP="00BD26BC">
      <w:pPr>
        <w:ind w:left="1440" w:hanging="720"/>
        <w:rPr>
          <w:sz w:val="24"/>
          <w:szCs w:val="24"/>
        </w:rPr>
      </w:pPr>
      <w:r w:rsidRPr="00BD26BC">
        <w:rPr>
          <w:sz w:val="24"/>
          <w:szCs w:val="24"/>
        </w:rPr>
        <w:t>e)</w:t>
      </w:r>
      <w:r w:rsidRPr="00BD26BC">
        <w:rPr>
          <w:sz w:val="24"/>
          <w:szCs w:val="24"/>
        </w:rPr>
        <w:tab/>
        <w:t xml:space="preserve">A </w:t>
      </w:r>
      <w:r w:rsidR="00E135FF" w:rsidRPr="00BD26BC">
        <w:rPr>
          <w:sz w:val="24"/>
          <w:szCs w:val="24"/>
        </w:rPr>
        <w:t>d</w:t>
      </w:r>
      <w:r w:rsidRPr="00BD26BC">
        <w:rPr>
          <w:sz w:val="24"/>
          <w:szCs w:val="24"/>
        </w:rPr>
        <w:t xml:space="preserve">ispensing </w:t>
      </w:r>
      <w:r w:rsidR="00E135FF" w:rsidRPr="00BD26BC">
        <w:rPr>
          <w:sz w:val="24"/>
          <w:szCs w:val="24"/>
        </w:rPr>
        <w:t>o</w:t>
      </w:r>
      <w:r w:rsidRPr="00BD26BC">
        <w:rPr>
          <w:sz w:val="24"/>
          <w:szCs w:val="24"/>
        </w:rPr>
        <w:t>rganization</w:t>
      </w:r>
      <w:r w:rsidRPr="00BD26BC" w:rsidDel="00965F6D">
        <w:rPr>
          <w:sz w:val="24"/>
          <w:szCs w:val="24"/>
        </w:rPr>
        <w:t xml:space="preserve"> </w:t>
      </w:r>
      <w:r w:rsidRPr="00BD26BC">
        <w:rPr>
          <w:sz w:val="24"/>
          <w:szCs w:val="24"/>
        </w:rPr>
        <w:t xml:space="preserve">shall review dispensing organization policies and procedures at least once every 12 months from the issue date of the </w:t>
      </w:r>
      <w:r w:rsidR="00E135FF" w:rsidRPr="00BD26BC">
        <w:rPr>
          <w:sz w:val="24"/>
          <w:szCs w:val="24"/>
        </w:rPr>
        <w:t>r</w:t>
      </w:r>
      <w:r w:rsidRPr="00BD26BC">
        <w:rPr>
          <w:sz w:val="24"/>
          <w:szCs w:val="24"/>
        </w:rPr>
        <w:t>egistration</w:t>
      </w:r>
      <w:r w:rsidRPr="00BD26BC" w:rsidDel="002E5D05">
        <w:rPr>
          <w:sz w:val="24"/>
          <w:szCs w:val="24"/>
        </w:rPr>
        <w:t xml:space="preserve"> </w:t>
      </w:r>
      <w:r w:rsidRPr="00BD26BC">
        <w:rPr>
          <w:sz w:val="24"/>
          <w:szCs w:val="24"/>
        </w:rPr>
        <w:t>and update as needed or as requested by the Division.</w:t>
      </w:r>
    </w:p>
    <w:p w:rsidR="00E91FC2" w:rsidRPr="00BD26BC" w:rsidRDefault="00E91FC2" w:rsidP="00BD26BC">
      <w:pPr>
        <w:rPr>
          <w:sz w:val="24"/>
          <w:szCs w:val="24"/>
        </w:rPr>
      </w:pPr>
    </w:p>
    <w:p w:rsidR="00E91FC2" w:rsidRPr="00BD26BC" w:rsidRDefault="00E91FC2" w:rsidP="00BD26BC">
      <w:pPr>
        <w:ind w:left="1440" w:hanging="720"/>
        <w:rPr>
          <w:sz w:val="24"/>
          <w:szCs w:val="24"/>
        </w:rPr>
      </w:pPr>
      <w:r w:rsidRPr="00BD26BC">
        <w:rPr>
          <w:sz w:val="24"/>
          <w:szCs w:val="24"/>
        </w:rPr>
        <w:t>f)</w:t>
      </w:r>
      <w:r w:rsidRPr="00BD26BC">
        <w:rPr>
          <w:sz w:val="24"/>
          <w:szCs w:val="24"/>
        </w:rPr>
        <w:tab/>
        <w:t xml:space="preserve">A </w:t>
      </w:r>
      <w:r w:rsidR="00E135FF" w:rsidRPr="00BD26BC">
        <w:rPr>
          <w:sz w:val="24"/>
          <w:szCs w:val="24"/>
        </w:rPr>
        <w:t>d</w:t>
      </w:r>
      <w:r w:rsidRPr="00BD26BC">
        <w:rPr>
          <w:sz w:val="24"/>
          <w:szCs w:val="24"/>
        </w:rPr>
        <w:t xml:space="preserve">ispensing </w:t>
      </w:r>
      <w:r w:rsidR="00E135FF" w:rsidRPr="00BD26BC">
        <w:rPr>
          <w:sz w:val="24"/>
          <w:szCs w:val="24"/>
        </w:rPr>
        <w:t>o</w:t>
      </w:r>
      <w:r w:rsidRPr="00BD26BC">
        <w:rPr>
          <w:sz w:val="24"/>
          <w:szCs w:val="24"/>
        </w:rPr>
        <w:t>rganization</w:t>
      </w:r>
      <w:r w:rsidRPr="00BD26BC" w:rsidDel="00965F6D">
        <w:rPr>
          <w:sz w:val="24"/>
          <w:szCs w:val="24"/>
        </w:rPr>
        <w:t xml:space="preserve"> </w:t>
      </w:r>
      <w:r w:rsidRPr="00BD26BC">
        <w:rPr>
          <w:sz w:val="24"/>
          <w:szCs w:val="24"/>
        </w:rPr>
        <w:t xml:space="preserve">shall ensure that each </w:t>
      </w:r>
      <w:r w:rsidR="004766D4" w:rsidRPr="00BD26BC">
        <w:rPr>
          <w:sz w:val="24"/>
          <w:szCs w:val="24"/>
        </w:rPr>
        <w:t>p</w:t>
      </w:r>
      <w:r w:rsidRPr="00BD26BC">
        <w:rPr>
          <w:sz w:val="24"/>
          <w:szCs w:val="24"/>
        </w:rPr>
        <w:t xml:space="preserve">rincipal </w:t>
      </w:r>
      <w:r w:rsidR="004766D4" w:rsidRPr="00BD26BC">
        <w:rPr>
          <w:sz w:val="24"/>
          <w:szCs w:val="24"/>
        </w:rPr>
        <w:t>o</w:t>
      </w:r>
      <w:r w:rsidRPr="00BD26BC">
        <w:rPr>
          <w:sz w:val="24"/>
          <w:szCs w:val="24"/>
        </w:rPr>
        <w:t>fficer</w:t>
      </w:r>
      <w:r w:rsidRPr="00BD26BC" w:rsidDel="001B6A4F">
        <w:rPr>
          <w:sz w:val="24"/>
          <w:szCs w:val="24"/>
        </w:rPr>
        <w:t xml:space="preserve"> </w:t>
      </w:r>
      <w:r w:rsidRPr="00BD26BC">
        <w:rPr>
          <w:sz w:val="24"/>
          <w:szCs w:val="24"/>
        </w:rPr>
        <w:t>and each dispensary agent has a current agent identification card in the agent</w:t>
      </w:r>
      <w:r w:rsidR="00990B28" w:rsidRPr="00BD26BC">
        <w:rPr>
          <w:sz w:val="24"/>
          <w:szCs w:val="24"/>
        </w:rPr>
        <w:t>'</w:t>
      </w:r>
      <w:r w:rsidRPr="00BD26BC">
        <w:rPr>
          <w:sz w:val="24"/>
          <w:szCs w:val="24"/>
        </w:rPr>
        <w:t>s immediate possession when the agent is at the dispensary.</w:t>
      </w:r>
    </w:p>
    <w:p w:rsidR="00E91FC2" w:rsidRPr="00BD26BC" w:rsidRDefault="00E91FC2" w:rsidP="00BD26BC">
      <w:pPr>
        <w:rPr>
          <w:sz w:val="24"/>
          <w:szCs w:val="24"/>
        </w:rPr>
      </w:pPr>
    </w:p>
    <w:p w:rsidR="00E91FC2" w:rsidRPr="00BD26BC" w:rsidRDefault="00E91FC2" w:rsidP="00BD26BC">
      <w:pPr>
        <w:ind w:left="1440" w:hanging="720"/>
        <w:rPr>
          <w:sz w:val="24"/>
          <w:szCs w:val="24"/>
        </w:rPr>
      </w:pPr>
      <w:r w:rsidRPr="00BD26BC">
        <w:rPr>
          <w:sz w:val="24"/>
          <w:szCs w:val="24"/>
        </w:rPr>
        <w:t>g)</w:t>
      </w:r>
      <w:r w:rsidRPr="00BD26BC">
        <w:rPr>
          <w:sz w:val="24"/>
          <w:szCs w:val="24"/>
        </w:rPr>
        <w:tab/>
        <w:t xml:space="preserve">A </w:t>
      </w:r>
      <w:r w:rsidR="00E135FF" w:rsidRPr="00BD26BC">
        <w:rPr>
          <w:sz w:val="24"/>
          <w:szCs w:val="24"/>
        </w:rPr>
        <w:t>d</w:t>
      </w:r>
      <w:r w:rsidRPr="00BD26BC">
        <w:rPr>
          <w:sz w:val="24"/>
          <w:szCs w:val="24"/>
        </w:rPr>
        <w:t xml:space="preserve">ispensing </w:t>
      </w:r>
      <w:r w:rsidR="00E135FF" w:rsidRPr="00BD26BC">
        <w:rPr>
          <w:sz w:val="24"/>
          <w:szCs w:val="24"/>
        </w:rPr>
        <w:t>o</w:t>
      </w:r>
      <w:r w:rsidRPr="00BD26BC">
        <w:rPr>
          <w:sz w:val="24"/>
          <w:szCs w:val="24"/>
        </w:rPr>
        <w:t>rganization</w:t>
      </w:r>
      <w:r w:rsidRPr="00BD26BC" w:rsidDel="00965F6D">
        <w:rPr>
          <w:sz w:val="24"/>
          <w:szCs w:val="24"/>
        </w:rPr>
        <w:t xml:space="preserve"> </w:t>
      </w:r>
      <w:r w:rsidRPr="00BD26BC">
        <w:rPr>
          <w:sz w:val="24"/>
          <w:szCs w:val="24"/>
        </w:rPr>
        <w:t>shall ensure that any identifying information about a qualifying patient</w:t>
      </w:r>
      <w:r w:rsidR="006C2748" w:rsidRPr="006C2748">
        <w:rPr>
          <w:sz w:val="24"/>
          <w:szCs w:val="24"/>
        </w:rPr>
        <w:t>, provisional patient, OAPP participant</w:t>
      </w:r>
      <w:r w:rsidRPr="00BD26BC">
        <w:rPr>
          <w:sz w:val="24"/>
          <w:szCs w:val="24"/>
        </w:rPr>
        <w:t xml:space="preserve"> or caregiver is kept in compliance with the privacy and security rules of HIPAA</w:t>
      </w:r>
      <w:r w:rsidR="00862333" w:rsidRPr="00BD26BC">
        <w:rPr>
          <w:sz w:val="24"/>
          <w:szCs w:val="24"/>
        </w:rPr>
        <w:t xml:space="preserve"> (45 CFR 164)</w:t>
      </w:r>
      <w:r w:rsidRPr="00BD26BC">
        <w:rPr>
          <w:sz w:val="24"/>
          <w:szCs w:val="24"/>
        </w:rPr>
        <w:t xml:space="preserve">. </w:t>
      </w:r>
    </w:p>
    <w:p w:rsidR="00E91FC2" w:rsidRPr="00BD26BC" w:rsidRDefault="00E91FC2" w:rsidP="004D536C">
      <w:pPr>
        <w:rPr>
          <w:sz w:val="24"/>
          <w:szCs w:val="24"/>
        </w:rPr>
      </w:pPr>
    </w:p>
    <w:p w:rsidR="00E91FC2" w:rsidRPr="00BD26BC" w:rsidRDefault="00E91FC2" w:rsidP="00BD26BC">
      <w:pPr>
        <w:ind w:left="1440" w:hanging="720"/>
        <w:rPr>
          <w:sz w:val="24"/>
          <w:szCs w:val="24"/>
        </w:rPr>
      </w:pPr>
      <w:r w:rsidRPr="00BD26BC">
        <w:rPr>
          <w:sz w:val="24"/>
          <w:szCs w:val="24"/>
        </w:rPr>
        <w:t>h)</w:t>
      </w:r>
      <w:r w:rsidRPr="00BD26BC">
        <w:rPr>
          <w:sz w:val="24"/>
          <w:szCs w:val="24"/>
        </w:rPr>
        <w:tab/>
        <w:t xml:space="preserve">A </w:t>
      </w:r>
      <w:r w:rsidR="00E135FF" w:rsidRPr="00BD26BC">
        <w:rPr>
          <w:sz w:val="24"/>
          <w:szCs w:val="24"/>
        </w:rPr>
        <w:t>d</w:t>
      </w:r>
      <w:r w:rsidRPr="00BD26BC">
        <w:rPr>
          <w:sz w:val="24"/>
          <w:szCs w:val="24"/>
        </w:rPr>
        <w:t xml:space="preserve">ispensing </w:t>
      </w:r>
      <w:r w:rsidR="00E135FF" w:rsidRPr="00BD26BC">
        <w:rPr>
          <w:sz w:val="24"/>
          <w:szCs w:val="24"/>
        </w:rPr>
        <w:t>o</w:t>
      </w:r>
      <w:r w:rsidRPr="00BD26BC">
        <w:rPr>
          <w:sz w:val="24"/>
          <w:szCs w:val="24"/>
        </w:rPr>
        <w:t>rganization</w:t>
      </w:r>
      <w:r w:rsidRPr="00BD26BC" w:rsidDel="00965F6D">
        <w:rPr>
          <w:sz w:val="24"/>
          <w:szCs w:val="24"/>
        </w:rPr>
        <w:t xml:space="preserve"> </w:t>
      </w:r>
      <w:r w:rsidRPr="00BD26BC">
        <w:rPr>
          <w:sz w:val="24"/>
          <w:szCs w:val="24"/>
        </w:rPr>
        <w:t>shall provide prompt written notice to the Division, including the date of the event, when a dispensing organization agent no longer</w:t>
      </w:r>
      <w:r w:rsidR="006C2748">
        <w:rPr>
          <w:sz w:val="24"/>
          <w:szCs w:val="24"/>
        </w:rPr>
        <w:t xml:space="preserve"> is employed by the </w:t>
      </w:r>
      <w:r w:rsidR="006C2748" w:rsidRPr="006C2748">
        <w:rPr>
          <w:sz w:val="24"/>
          <w:szCs w:val="24"/>
        </w:rPr>
        <w:t>dispensing organization</w:t>
      </w:r>
      <w:r w:rsidR="006C2748">
        <w:rPr>
          <w:sz w:val="24"/>
          <w:szCs w:val="24"/>
        </w:rPr>
        <w:t>;</w:t>
      </w:r>
    </w:p>
    <w:p w:rsidR="00E91FC2" w:rsidRPr="00BD26BC" w:rsidRDefault="00E91FC2" w:rsidP="00BD26BC">
      <w:pPr>
        <w:rPr>
          <w:sz w:val="24"/>
          <w:szCs w:val="24"/>
        </w:rPr>
      </w:pPr>
    </w:p>
    <w:p w:rsidR="00E91FC2" w:rsidRPr="00BD26BC" w:rsidRDefault="00E91FC2" w:rsidP="00BD26BC">
      <w:pPr>
        <w:ind w:left="1440" w:hanging="720"/>
        <w:rPr>
          <w:sz w:val="24"/>
          <w:szCs w:val="24"/>
        </w:rPr>
      </w:pPr>
      <w:r w:rsidRPr="00BD26BC">
        <w:rPr>
          <w:sz w:val="24"/>
          <w:szCs w:val="24"/>
        </w:rPr>
        <w:t>i)</w:t>
      </w:r>
      <w:r w:rsidRPr="00BD26BC">
        <w:rPr>
          <w:sz w:val="24"/>
          <w:szCs w:val="24"/>
        </w:rPr>
        <w:tab/>
        <w:t xml:space="preserve">A </w:t>
      </w:r>
      <w:r w:rsidR="00E135FF" w:rsidRPr="00BD26BC">
        <w:rPr>
          <w:sz w:val="24"/>
          <w:szCs w:val="24"/>
        </w:rPr>
        <w:t>d</w:t>
      </w:r>
      <w:r w:rsidRPr="00BD26BC">
        <w:rPr>
          <w:sz w:val="24"/>
          <w:szCs w:val="24"/>
        </w:rPr>
        <w:t xml:space="preserve">ispensing </w:t>
      </w:r>
      <w:r w:rsidR="00E135FF" w:rsidRPr="00BD26BC">
        <w:rPr>
          <w:sz w:val="24"/>
          <w:szCs w:val="24"/>
        </w:rPr>
        <w:t>o</w:t>
      </w:r>
      <w:r w:rsidRPr="00BD26BC">
        <w:rPr>
          <w:sz w:val="24"/>
          <w:szCs w:val="24"/>
        </w:rPr>
        <w:t>rganization</w:t>
      </w:r>
      <w:r w:rsidRPr="00BD26BC" w:rsidDel="00965F6D">
        <w:rPr>
          <w:sz w:val="24"/>
          <w:szCs w:val="24"/>
        </w:rPr>
        <w:t xml:space="preserve"> </w:t>
      </w:r>
      <w:r w:rsidRPr="00BD26BC">
        <w:rPr>
          <w:sz w:val="24"/>
          <w:szCs w:val="24"/>
        </w:rPr>
        <w:t xml:space="preserve">shall promptly document and report any loss or theft of </w:t>
      </w:r>
      <w:r w:rsidR="006C2748">
        <w:rPr>
          <w:sz w:val="24"/>
          <w:szCs w:val="24"/>
        </w:rPr>
        <w:t xml:space="preserve">medical </w:t>
      </w:r>
      <w:r w:rsidRPr="00BD26BC">
        <w:rPr>
          <w:sz w:val="24"/>
          <w:szCs w:val="24"/>
        </w:rPr>
        <w:t xml:space="preserve">cannabis from the dispensary to </w:t>
      </w:r>
      <w:r w:rsidR="00156EB4">
        <w:rPr>
          <w:sz w:val="24"/>
          <w:szCs w:val="24"/>
        </w:rPr>
        <w:t>ISP</w:t>
      </w:r>
      <w:r w:rsidRPr="00BD26BC">
        <w:rPr>
          <w:sz w:val="24"/>
          <w:szCs w:val="24"/>
        </w:rPr>
        <w:t xml:space="preserve"> and the Division.  It is the duty of any agent who becomes aware of </w:t>
      </w:r>
      <w:r w:rsidR="00BB13CB" w:rsidRPr="00BD26BC">
        <w:rPr>
          <w:sz w:val="24"/>
          <w:szCs w:val="24"/>
        </w:rPr>
        <w:t>the</w:t>
      </w:r>
      <w:r w:rsidRPr="00BD26BC">
        <w:rPr>
          <w:sz w:val="24"/>
          <w:szCs w:val="24"/>
        </w:rPr>
        <w:t xml:space="preserve"> loss or theft to report it as provided in this Part.  If the </w:t>
      </w:r>
      <w:r w:rsidR="00E135FF" w:rsidRPr="00BD26BC">
        <w:rPr>
          <w:sz w:val="24"/>
          <w:szCs w:val="24"/>
        </w:rPr>
        <w:t>d</w:t>
      </w:r>
      <w:r w:rsidRPr="00BD26BC">
        <w:rPr>
          <w:sz w:val="24"/>
          <w:szCs w:val="24"/>
        </w:rPr>
        <w:t xml:space="preserve">ispensing </w:t>
      </w:r>
      <w:r w:rsidR="00E135FF" w:rsidRPr="00BD26BC">
        <w:rPr>
          <w:sz w:val="24"/>
          <w:szCs w:val="24"/>
        </w:rPr>
        <w:t>o</w:t>
      </w:r>
      <w:r w:rsidRPr="00BD26BC">
        <w:rPr>
          <w:sz w:val="24"/>
          <w:szCs w:val="24"/>
        </w:rPr>
        <w:t>rganization</w:t>
      </w:r>
      <w:r w:rsidRPr="00BD26BC" w:rsidDel="00965F6D">
        <w:rPr>
          <w:sz w:val="24"/>
          <w:szCs w:val="24"/>
        </w:rPr>
        <w:t xml:space="preserve"> </w:t>
      </w:r>
      <w:r w:rsidRPr="00BD26BC">
        <w:rPr>
          <w:sz w:val="24"/>
          <w:szCs w:val="24"/>
        </w:rPr>
        <w:t xml:space="preserve">knows that a </w:t>
      </w:r>
      <w:r w:rsidR="00BB13CB" w:rsidRPr="00BD26BC">
        <w:rPr>
          <w:sz w:val="24"/>
          <w:szCs w:val="24"/>
        </w:rPr>
        <w:t>p</w:t>
      </w:r>
      <w:r w:rsidRPr="00BD26BC">
        <w:rPr>
          <w:sz w:val="24"/>
          <w:szCs w:val="24"/>
        </w:rPr>
        <w:t xml:space="preserve">rincipal </w:t>
      </w:r>
      <w:r w:rsidR="00BB13CB" w:rsidRPr="00BD26BC">
        <w:rPr>
          <w:sz w:val="24"/>
          <w:szCs w:val="24"/>
        </w:rPr>
        <w:t>o</w:t>
      </w:r>
      <w:r w:rsidRPr="00BD26BC">
        <w:rPr>
          <w:sz w:val="24"/>
          <w:szCs w:val="24"/>
        </w:rPr>
        <w:t xml:space="preserve">fficer or dispensary agent has been arrested for or convicted of an excluded offense, the </w:t>
      </w:r>
      <w:r w:rsidR="00E135FF" w:rsidRPr="00BD26BC">
        <w:rPr>
          <w:sz w:val="24"/>
          <w:szCs w:val="24"/>
        </w:rPr>
        <w:t>d</w:t>
      </w:r>
      <w:r w:rsidRPr="00BD26BC">
        <w:rPr>
          <w:sz w:val="24"/>
          <w:szCs w:val="24"/>
        </w:rPr>
        <w:t xml:space="preserve">ispensing </w:t>
      </w:r>
      <w:r w:rsidR="00E135FF" w:rsidRPr="00BD26BC">
        <w:rPr>
          <w:sz w:val="24"/>
          <w:szCs w:val="24"/>
        </w:rPr>
        <w:t>o</w:t>
      </w:r>
      <w:r w:rsidRPr="00BD26BC">
        <w:rPr>
          <w:sz w:val="24"/>
          <w:szCs w:val="24"/>
        </w:rPr>
        <w:t>rganization</w:t>
      </w:r>
      <w:r w:rsidRPr="00BD26BC" w:rsidDel="00965F6D">
        <w:rPr>
          <w:sz w:val="24"/>
          <w:szCs w:val="24"/>
        </w:rPr>
        <w:t xml:space="preserve"> </w:t>
      </w:r>
      <w:r w:rsidRPr="00BD26BC">
        <w:rPr>
          <w:sz w:val="24"/>
          <w:szCs w:val="24"/>
        </w:rPr>
        <w:t xml:space="preserve">shall promptly notify the Division.  </w:t>
      </w:r>
    </w:p>
    <w:p w:rsidR="00E91FC2" w:rsidRPr="00BD26BC" w:rsidRDefault="00E91FC2" w:rsidP="00BD26BC">
      <w:pPr>
        <w:rPr>
          <w:sz w:val="24"/>
          <w:szCs w:val="24"/>
        </w:rPr>
      </w:pPr>
    </w:p>
    <w:p w:rsidR="00E91FC2" w:rsidRPr="00BD26BC" w:rsidRDefault="00E91FC2" w:rsidP="00BD26BC">
      <w:pPr>
        <w:ind w:left="1440" w:hanging="720"/>
        <w:rPr>
          <w:sz w:val="24"/>
          <w:szCs w:val="24"/>
        </w:rPr>
      </w:pPr>
      <w:r w:rsidRPr="00BD26BC">
        <w:rPr>
          <w:sz w:val="24"/>
          <w:szCs w:val="24"/>
        </w:rPr>
        <w:t>j)</w:t>
      </w:r>
      <w:r w:rsidRPr="00BD26BC">
        <w:rPr>
          <w:sz w:val="24"/>
          <w:szCs w:val="24"/>
        </w:rPr>
        <w:tab/>
        <w:t xml:space="preserve">A </w:t>
      </w:r>
      <w:r w:rsidR="00E135FF" w:rsidRPr="00BD26BC">
        <w:rPr>
          <w:sz w:val="24"/>
          <w:szCs w:val="24"/>
        </w:rPr>
        <w:t>d</w:t>
      </w:r>
      <w:r w:rsidRPr="00BD26BC">
        <w:rPr>
          <w:sz w:val="24"/>
          <w:szCs w:val="24"/>
        </w:rPr>
        <w:t xml:space="preserve">ispensing </w:t>
      </w:r>
      <w:r w:rsidR="00E135FF" w:rsidRPr="00BD26BC">
        <w:rPr>
          <w:sz w:val="24"/>
          <w:szCs w:val="24"/>
        </w:rPr>
        <w:t>o</w:t>
      </w:r>
      <w:r w:rsidRPr="00BD26BC">
        <w:rPr>
          <w:sz w:val="24"/>
          <w:szCs w:val="24"/>
        </w:rPr>
        <w:t>rganization</w:t>
      </w:r>
      <w:r w:rsidRPr="00BD26BC" w:rsidDel="00965F6D">
        <w:rPr>
          <w:sz w:val="24"/>
          <w:szCs w:val="24"/>
        </w:rPr>
        <w:t xml:space="preserve"> </w:t>
      </w:r>
      <w:r w:rsidRPr="00BD26BC">
        <w:rPr>
          <w:sz w:val="24"/>
          <w:szCs w:val="24"/>
        </w:rPr>
        <w:t>shall</w:t>
      </w:r>
      <w:r w:rsidR="00990B28" w:rsidRPr="00BD26BC">
        <w:rPr>
          <w:sz w:val="24"/>
          <w:szCs w:val="24"/>
        </w:rPr>
        <w:t xml:space="preserve"> </w:t>
      </w:r>
      <w:r w:rsidRPr="00BD26BC">
        <w:rPr>
          <w:sz w:val="24"/>
          <w:szCs w:val="24"/>
        </w:rPr>
        <w:t xml:space="preserve">post the following information in a conspicuous location in an area of the dispensary accessible to consumers: </w:t>
      </w:r>
    </w:p>
    <w:p w:rsidR="00E91FC2" w:rsidRPr="00BD26BC" w:rsidRDefault="00E91FC2" w:rsidP="004D536C">
      <w:pPr>
        <w:rPr>
          <w:sz w:val="24"/>
          <w:szCs w:val="24"/>
        </w:rPr>
      </w:pPr>
    </w:p>
    <w:p w:rsidR="00E91FC2" w:rsidRPr="00BD26BC" w:rsidRDefault="00E91FC2" w:rsidP="00BD26BC">
      <w:pPr>
        <w:ind w:left="1440"/>
        <w:rPr>
          <w:sz w:val="24"/>
          <w:szCs w:val="24"/>
        </w:rPr>
      </w:pPr>
      <w:r w:rsidRPr="00BD26BC">
        <w:rPr>
          <w:sz w:val="24"/>
          <w:szCs w:val="24"/>
        </w:rPr>
        <w:t>1)</w:t>
      </w:r>
      <w:r w:rsidRPr="00BD26BC">
        <w:rPr>
          <w:sz w:val="24"/>
          <w:szCs w:val="24"/>
        </w:rPr>
        <w:tab/>
        <w:t xml:space="preserve">The </w:t>
      </w:r>
      <w:r w:rsidR="00E135FF" w:rsidRPr="00BD26BC">
        <w:rPr>
          <w:sz w:val="24"/>
          <w:szCs w:val="24"/>
        </w:rPr>
        <w:t>d</w:t>
      </w:r>
      <w:r w:rsidRPr="00BD26BC">
        <w:rPr>
          <w:sz w:val="24"/>
          <w:szCs w:val="24"/>
        </w:rPr>
        <w:t xml:space="preserve">ispensing </w:t>
      </w:r>
      <w:r w:rsidR="00E135FF" w:rsidRPr="00BD26BC">
        <w:rPr>
          <w:sz w:val="24"/>
          <w:szCs w:val="24"/>
        </w:rPr>
        <w:t>o</w:t>
      </w:r>
      <w:r w:rsidRPr="00BD26BC">
        <w:rPr>
          <w:sz w:val="24"/>
          <w:szCs w:val="24"/>
        </w:rPr>
        <w:t>rganization</w:t>
      </w:r>
      <w:r w:rsidR="00990B28" w:rsidRPr="00BD26BC">
        <w:rPr>
          <w:sz w:val="24"/>
          <w:szCs w:val="24"/>
        </w:rPr>
        <w:t>'</w:t>
      </w:r>
      <w:r w:rsidRPr="00BD26BC">
        <w:rPr>
          <w:sz w:val="24"/>
          <w:szCs w:val="24"/>
        </w:rPr>
        <w:t xml:space="preserve">s </w:t>
      </w:r>
      <w:r w:rsidR="00E135FF" w:rsidRPr="00BD26BC">
        <w:rPr>
          <w:sz w:val="24"/>
          <w:szCs w:val="24"/>
        </w:rPr>
        <w:t>r</w:t>
      </w:r>
      <w:r w:rsidRPr="00BD26BC">
        <w:rPr>
          <w:sz w:val="24"/>
          <w:szCs w:val="24"/>
        </w:rPr>
        <w:t>egistration; and</w:t>
      </w:r>
    </w:p>
    <w:p w:rsidR="00E91FC2" w:rsidRPr="00BD26BC" w:rsidRDefault="00E91FC2" w:rsidP="004D536C">
      <w:pPr>
        <w:rPr>
          <w:sz w:val="24"/>
          <w:szCs w:val="24"/>
        </w:rPr>
      </w:pPr>
    </w:p>
    <w:p w:rsidR="00E91FC2" w:rsidRPr="00BD26BC" w:rsidRDefault="00E91FC2" w:rsidP="00BD26BC">
      <w:pPr>
        <w:ind w:left="1440"/>
        <w:rPr>
          <w:sz w:val="24"/>
          <w:szCs w:val="24"/>
        </w:rPr>
      </w:pPr>
      <w:r w:rsidRPr="00BD26BC">
        <w:rPr>
          <w:sz w:val="24"/>
          <w:szCs w:val="24"/>
        </w:rPr>
        <w:t>2)</w:t>
      </w:r>
      <w:r w:rsidRPr="00BD26BC">
        <w:rPr>
          <w:sz w:val="24"/>
          <w:szCs w:val="24"/>
        </w:rPr>
        <w:tab/>
        <w:t xml:space="preserve">The hours of operation. </w:t>
      </w:r>
    </w:p>
    <w:p w:rsidR="00E91FC2" w:rsidRPr="00BD26BC" w:rsidRDefault="00E91FC2" w:rsidP="00BD26BC">
      <w:pPr>
        <w:rPr>
          <w:sz w:val="24"/>
          <w:szCs w:val="24"/>
        </w:rPr>
      </w:pPr>
    </w:p>
    <w:p w:rsidR="00E91FC2" w:rsidRPr="00BD26BC" w:rsidRDefault="00E91FC2" w:rsidP="00BD26BC">
      <w:pPr>
        <w:ind w:firstLine="720"/>
        <w:rPr>
          <w:sz w:val="24"/>
          <w:szCs w:val="24"/>
        </w:rPr>
      </w:pPr>
      <w:r w:rsidRPr="00BD26BC">
        <w:rPr>
          <w:sz w:val="24"/>
          <w:szCs w:val="24"/>
        </w:rPr>
        <w:t>k)</w:t>
      </w:r>
      <w:r w:rsidRPr="00BD26BC">
        <w:rPr>
          <w:sz w:val="24"/>
          <w:szCs w:val="24"/>
        </w:rPr>
        <w:tab/>
        <w:t xml:space="preserve">A </w:t>
      </w:r>
      <w:r w:rsidR="00E135FF" w:rsidRPr="00BD26BC">
        <w:rPr>
          <w:sz w:val="24"/>
          <w:szCs w:val="24"/>
        </w:rPr>
        <w:t>d</w:t>
      </w:r>
      <w:r w:rsidRPr="00BD26BC">
        <w:rPr>
          <w:sz w:val="24"/>
          <w:szCs w:val="24"/>
        </w:rPr>
        <w:t xml:space="preserve">ispensing </w:t>
      </w:r>
      <w:r w:rsidR="00E135FF" w:rsidRPr="00BD26BC">
        <w:rPr>
          <w:sz w:val="24"/>
          <w:szCs w:val="24"/>
        </w:rPr>
        <w:t>o</w:t>
      </w:r>
      <w:r w:rsidRPr="00BD26BC">
        <w:rPr>
          <w:sz w:val="24"/>
          <w:szCs w:val="24"/>
        </w:rPr>
        <w:t>rganization</w:t>
      </w:r>
      <w:r w:rsidRPr="00BD26BC" w:rsidDel="00965F6D">
        <w:rPr>
          <w:sz w:val="24"/>
          <w:szCs w:val="24"/>
        </w:rPr>
        <w:t xml:space="preserve"> </w:t>
      </w:r>
      <w:r w:rsidRPr="00BD26BC">
        <w:rPr>
          <w:sz w:val="24"/>
          <w:szCs w:val="24"/>
        </w:rPr>
        <w:t xml:space="preserve">shall not: </w:t>
      </w:r>
    </w:p>
    <w:p w:rsidR="00E91FC2" w:rsidRPr="00BD26BC" w:rsidRDefault="00E91FC2" w:rsidP="004D536C">
      <w:pPr>
        <w:rPr>
          <w:sz w:val="24"/>
          <w:szCs w:val="24"/>
        </w:rPr>
      </w:pPr>
    </w:p>
    <w:p w:rsidR="00E91FC2" w:rsidRPr="00BD26BC" w:rsidRDefault="00990B28" w:rsidP="00BD26BC">
      <w:pPr>
        <w:ind w:left="2160" w:hanging="720"/>
        <w:rPr>
          <w:sz w:val="24"/>
          <w:szCs w:val="24"/>
        </w:rPr>
      </w:pPr>
      <w:r w:rsidRPr="00BD26BC">
        <w:rPr>
          <w:sz w:val="24"/>
          <w:szCs w:val="24"/>
        </w:rPr>
        <w:t>1)</w:t>
      </w:r>
      <w:r w:rsidRPr="00BD26BC">
        <w:rPr>
          <w:sz w:val="24"/>
          <w:szCs w:val="24"/>
        </w:rPr>
        <w:tab/>
      </w:r>
      <w:r w:rsidR="00E91FC2" w:rsidRPr="00BD26BC">
        <w:rPr>
          <w:sz w:val="24"/>
          <w:szCs w:val="24"/>
        </w:rPr>
        <w:t xml:space="preserve">Allow a physician to conduct a physical examination of a patient for purposes of diagnosing a debilitating medical condition </w:t>
      </w:r>
      <w:r w:rsidR="006C2748" w:rsidRPr="006C2748">
        <w:rPr>
          <w:sz w:val="24"/>
          <w:szCs w:val="24"/>
        </w:rPr>
        <w:t>or a medical condition for which opioids have been or could be prescribed</w:t>
      </w:r>
      <w:r w:rsidR="006C2748" w:rsidRPr="00BD26BC">
        <w:rPr>
          <w:sz w:val="24"/>
          <w:szCs w:val="24"/>
        </w:rPr>
        <w:t xml:space="preserve"> </w:t>
      </w:r>
      <w:r w:rsidR="00E91FC2" w:rsidRPr="00BD26BC">
        <w:rPr>
          <w:sz w:val="24"/>
          <w:szCs w:val="24"/>
        </w:rPr>
        <w:t>at the dispensary;</w:t>
      </w:r>
    </w:p>
    <w:p w:rsidR="00E91FC2" w:rsidRPr="00BD26BC" w:rsidRDefault="00E91FC2" w:rsidP="004D536C">
      <w:pPr>
        <w:rPr>
          <w:sz w:val="24"/>
          <w:szCs w:val="24"/>
        </w:rPr>
      </w:pPr>
    </w:p>
    <w:p w:rsidR="00E91FC2" w:rsidRPr="00BD26BC" w:rsidRDefault="00990B28" w:rsidP="00BD26BC">
      <w:pPr>
        <w:ind w:left="2160" w:hanging="720"/>
        <w:rPr>
          <w:sz w:val="24"/>
          <w:szCs w:val="24"/>
        </w:rPr>
      </w:pPr>
      <w:r w:rsidRPr="00BD26BC">
        <w:rPr>
          <w:sz w:val="24"/>
          <w:szCs w:val="24"/>
        </w:rPr>
        <w:t>2)</w:t>
      </w:r>
      <w:r w:rsidRPr="00BD26BC">
        <w:rPr>
          <w:sz w:val="24"/>
          <w:szCs w:val="24"/>
        </w:rPr>
        <w:tab/>
      </w:r>
      <w:r w:rsidR="00E91FC2" w:rsidRPr="00BD26BC">
        <w:rPr>
          <w:sz w:val="24"/>
          <w:szCs w:val="24"/>
        </w:rPr>
        <w:t xml:space="preserve">Allow a physician to hold a direct or indirect economic interest in the dispensary if the physician recommends the use of medical cannabis to patients </w:t>
      </w:r>
      <w:r w:rsidR="000A177B">
        <w:rPr>
          <w:sz w:val="24"/>
          <w:szCs w:val="24"/>
        </w:rPr>
        <w:t xml:space="preserve">or OAPP participants </w:t>
      </w:r>
      <w:r w:rsidR="00E91FC2" w:rsidRPr="00BD26BC">
        <w:rPr>
          <w:sz w:val="24"/>
          <w:szCs w:val="24"/>
        </w:rPr>
        <w:t>or is in a partnership or other fee or profit-sharing relationship with a physician who recommends medical cannabis;</w:t>
      </w:r>
    </w:p>
    <w:p w:rsidR="00E91FC2" w:rsidRPr="00BD26BC" w:rsidRDefault="00E91FC2" w:rsidP="004D536C">
      <w:pPr>
        <w:rPr>
          <w:sz w:val="24"/>
          <w:szCs w:val="24"/>
        </w:rPr>
      </w:pPr>
    </w:p>
    <w:p w:rsidR="00E91FC2" w:rsidRPr="00BD26BC" w:rsidRDefault="00990B28" w:rsidP="00BD26BC">
      <w:pPr>
        <w:ind w:left="1440"/>
        <w:rPr>
          <w:sz w:val="24"/>
          <w:szCs w:val="24"/>
        </w:rPr>
      </w:pPr>
      <w:r w:rsidRPr="00BD26BC">
        <w:rPr>
          <w:sz w:val="24"/>
          <w:szCs w:val="24"/>
        </w:rPr>
        <w:t>3)</w:t>
      </w:r>
      <w:r w:rsidRPr="00BD26BC">
        <w:rPr>
          <w:sz w:val="24"/>
          <w:szCs w:val="24"/>
        </w:rPr>
        <w:tab/>
      </w:r>
      <w:r w:rsidR="00E91FC2" w:rsidRPr="00BD26BC">
        <w:rPr>
          <w:sz w:val="24"/>
          <w:szCs w:val="24"/>
        </w:rPr>
        <w:t xml:space="preserve">Accept referral of patients </w:t>
      </w:r>
      <w:r w:rsidR="000A177B">
        <w:rPr>
          <w:sz w:val="24"/>
          <w:szCs w:val="24"/>
        </w:rPr>
        <w:t xml:space="preserve">or OAPP participants </w:t>
      </w:r>
      <w:r w:rsidR="00E91FC2" w:rsidRPr="00BD26BC">
        <w:rPr>
          <w:sz w:val="24"/>
          <w:szCs w:val="24"/>
        </w:rPr>
        <w:t>from a physician; or</w:t>
      </w:r>
    </w:p>
    <w:p w:rsidR="00E91FC2" w:rsidRPr="00BD26BC" w:rsidRDefault="00E91FC2" w:rsidP="004D536C">
      <w:pPr>
        <w:rPr>
          <w:sz w:val="24"/>
          <w:szCs w:val="24"/>
        </w:rPr>
      </w:pPr>
    </w:p>
    <w:p w:rsidR="00E91FC2" w:rsidRPr="00BD26BC" w:rsidRDefault="00990B28" w:rsidP="00BD26BC">
      <w:pPr>
        <w:ind w:left="1440"/>
        <w:rPr>
          <w:sz w:val="24"/>
          <w:szCs w:val="24"/>
        </w:rPr>
      </w:pPr>
      <w:r w:rsidRPr="00BD26BC">
        <w:rPr>
          <w:sz w:val="24"/>
          <w:szCs w:val="24"/>
        </w:rPr>
        <w:t>4)</w:t>
      </w:r>
      <w:r w:rsidRPr="00BD26BC">
        <w:rPr>
          <w:sz w:val="24"/>
          <w:szCs w:val="24"/>
        </w:rPr>
        <w:tab/>
      </w:r>
      <w:r w:rsidR="00E91FC2" w:rsidRPr="00BD26BC">
        <w:rPr>
          <w:sz w:val="24"/>
          <w:szCs w:val="24"/>
        </w:rPr>
        <w:t>Allow a physician to advertise at the dispensary.</w:t>
      </w:r>
    </w:p>
    <w:p w:rsidR="00E91FC2" w:rsidRPr="00BD26BC" w:rsidRDefault="00E91FC2" w:rsidP="00BD26BC">
      <w:pPr>
        <w:rPr>
          <w:sz w:val="24"/>
          <w:szCs w:val="24"/>
        </w:rPr>
      </w:pPr>
    </w:p>
    <w:p w:rsidR="0090759F" w:rsidRPr="00BD26BC" w:rsidRDefault="0090759F" w:rsidP="00BD26BC">
      <w:pPr>
        <w:ind w:left="1440" w:hanging="720"/>
        <w:rPr>
          <w:sz w:val="24"/>
          <w:szCs w:val="24"/>
        </w:rPr>
      </w:pPr>
      <w:r w:rsidRPr="00BD26BC">
        <w:rPr>
          <w:sz w:val="24"/>
          <w:szCs w:val="24"/>
        </w:rPr>
        <w:t>l)</w:t>
      </w:r>
      <w:r w:rsidRPr="00BD26BC">
        <w:rPr>
          <w:sz w:val="24"/>
          <w:szCs w:val="24"/>
        </w:rPr>
        <w:tab/>
        <w:t>A physician may work as an independent contractor with a dispensing organization, provided that the physician</w:t>
      </w:r>
      <w:r w:rsidR="00AD49B0">
        <w:rPr>
          <w:sz w:val="24"/>
          <w:szCs w:val="24"/>
        </w:rPr>
        <w:t>'</w:t>
      </w:r>
      <w:r w:rsidRPr="00BD26BC">
        <w:rPr>
          <w:sz w:val="24"/>
          <w:szCs w:val="24"/>
        </w:rPr>
        <w:t>s involvement is limited exclusively to designing, implementing or conducting non-proprietary medical research or studies.</w:t>
      </w:r>
    </w:p>
    <w:p w:rsidR="0090759F" w:rsidRPr="00BD26BC" w:rsidRDefault="0090759F" w:rsidP="00BD26BC">
      <w:pPr>
        <w:rPr>
          <w:sz w:val="24"/>
          <w:szCs w:val="24"/>
        </w:rPr>
      </w:pPr>
    </w:p>
    <w:p w:rsidR="000174EB" w:rsidRDefault="0090759F" w:rsidP="00BD26BC">
      <w:pPr>
        <w:ind w:left="1440" w:hanging="720"/>
        <w:rPr>
          <w:sz w:val="24"/>
          <w:szCs w:val="24"/>
        </w:rPr>
      </w:pPr>
      <w:r w:rsidRPr="00BD26BC">
        <w:rPr>
          <w:sz w:val="24"/>
          <w:szCs w:val="24"/>
        </w:rPr>
        <w:t>m</w:t>
      </w:r>
      <w:r w:rsidR="00E91FC2" w:rsidRPr="00BD26BC">
        <w:rPr>
          <w:sz w:val="24"/>
          <w:szCs w:val="24"/>
        </w:rPr>
        <w:t>)</w:t>
      </w:r>
      <w:r w:rsidR="00E91FC2" w:rsidRPr="00BD26BC">
        <w:rPr>
          <w:sz w:val="24"/>
          <w:szCs w:val="24"/>
        </w:rPr>
        <w:tab/>
        <w:t xml:space="preserve">Violation of any requirement under this Section may subject the </w:t>
      </w:r>
      <w:r w:rsidR="00E135FF" w:rsidRPr="00BD26BC">
        <w:rPr>
          <w:sz w:val="24"/>
          <w:szCs w:val="24"/>
        </w:rPr>
        <w:t>d</w:t>
      </w:r>
      <w:r w:rsidR="00E91FC2" w:rsidRPr="00BD26BC">
        <w:rPr>
          <w:sz w:val="24"/>
          <w:szCs w:val="24"/>
        </w:rPr>
        <w:t xml:space="preserve">ispensing </w:t>
      </w:r>
      <w:r w:rsidR="00E135FF" w:rsidRPr="00BD26BC">
        <w:rPr>
          <w:sz w:val="24"/>
          <w:szCs w:val="24"/>
        </w:rPr>
        <w:t>o</w:t>
      </w:r>
      <w:r w:rsidR="00E91FC2" w:rsidRPr="00BD26BC">
        <w:rPr>
          <w:sz w:val="24"/>
          <w:szCs w:val="24"/>
        </w:rPr>
        <w:t xml:space="preserve">rganization to discipline, up to and including revocation of its </w:t>
      </w:r>
      <w:r w:rsidR="00E135FF" w:rsidRPr="00BD26BC">
        <w:rPr>
          <w:sz w:val="24"/>
          <w:szCs w:val="24"/>
        </w:rPr>
        <w:t>r</w:t>
      </w:r>
      <w:r w:rsidR="00E91FC2" w:rsidRPr="00BD26BC">
        <w:rPr>
          <w:sz w:val="24"/>
          <w:szCs w:val="24"/>
        </w:rPr>
        <w:t>egistration.</w:t>
      </w:r>
    </w:p>
    <w:p w:rsidR="000A177B" w:rsidRDefault="000A177B" w:rsidP="004D536C">
      <w:pPr>
        <w:rPr>
          <w:sz w:val="24"/>
          <w:szCs w:val="24"/>
        </w:rPr>
      </w:pPr>
      <w:bookmarkStart w:id="0" w:name="_GoBack"/>
      <w:bookmarkEnd w:id="0"/>
    </w:p>
    <w:p w:rsidR="00E57744" w:rsidRDefault="00E57744" w:rsidP="00E57744">
      <w:pPr>
        <w:ind w:left="720"/>
        <w:rPr>
          <w:sz w:val="24"/>
          <w:szCs w:val="24"/>
        </w:rPr>
      </w:pPr>
      <w:r>
        <w:rPr>
          <w:sz w:val="24"/>
          <w:szCs w:val="24"/>
        </w:rPr>
        <w:t xml:space="preserve">(Source:  Amended at 43 Ill. Reg. </w:t>
      </w:r>
      <w:r w:rsidR="00F02AE7">
        <w:rPr>
          <w:sz w:val="24"/>
          <w:szCs w:val="24"/>
        </w:rPr>
        <w:t>6593</w:t>
      </w:r>
      <w:r>
        <w:rPr>
          <w:sz w:val="24"/>
          <w:szCs w:val="24"/>
        </w:rPr>
        <w:t xml:space="preserve">, effective </w:t>
      </w:r>
      <w:r w:rsidR="00F02AE7">
        <w:rPr>
          <w:sz w:val="24"/>
          <w:szCs w:val="24"/>
        </w:rPr>
        <w:t>May 20, 2019</w:t>
      </w:r>
      <w:r>
        <w:rPr>
          <w:sz w:val="24"/>
          <w:szCs w:val="24"/>
        </w:rPr>
        <w:t>)</w:t>
      </w:r>
    </w:p>
    <w:sectPr w:rsidR="00E5774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E9C" w:rsidRDefault="00F40E9C">
      <w:r>
        <w:separator/>
      </w:r>
    </w:p>
  </w:endnote>
  <w:endnote w:type="continuationSeparator" w:id="0">
    <w:p w:rsidR="00F40E9C" w:rsidRDefault="00F4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E9C" w:rsidRDefault="00F40E9C">
      <w:r>
        <w:separator/>
      </w:r>
    </w:p>
  </w:footnote>
  <w:footnote w:type="continuationSeparator" w:id="0">
    <w:p w:rsidR="00F40E9C" w:rsidRDefault="00F40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A44B99"/>
    <w:multiLevelType w:val="hybridMultilevel"/>
    <w:tmpl w:val="A9165F16"/>
    <w:lvl w:ilvl="0" w:tplc="9C8E72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C41067"/>
    <w:multiLevelType w:val="hybridMultilevel"/>
    <w:tmpl w:val="450A27B2"/>
    <w:lvl w:ilvl="0" w:tplc="5F107D3E">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5CA02576"/>
    <w:multiLevelType w:val="hybridMultilevel"/>
    <w:tmpl w:val="548ACD88"/>
    <w:lvl w:ilvl="0" w:tplc="3EE6635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EAA6836"/>
    <w:multiLevelType w:val="hybridMultilevel"/>
    <w:tmpl w:val="1EEEE314"/>
    <w:lvl w:ilvl="0" w:tplc="2EB08946">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E9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177B"/>
    <w:rsid w:val="000A4C0F"/>
    <w:rsid w:val="000B2808"/>
    <w:rsid w:val="000B2839"/>
    <w:rsid w:val="000B4119"/>
    <w:rsid w:val="000C4AB0"/>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EB4"/>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9F0"/>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66D4"/>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36C"/>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74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333"/>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759F"/>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0B28"/>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49B0"/>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3CB"/>
    <w:rsid w:val="00BB230E"/>
    <w:rsid w:val="00BB6CAC"/>
    <w:rsid w:val="00BC000F"/>
    <w:rsid w:val="00BC00FF"/>
    <w:rsid w:val="00BC10C8"/>
    <w:rsid w:val="00BD0ED2"/>
    <w:rsid w:val="00BD26BC"/>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1C4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079D"/>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35FF"/>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7744"/>
    <w:rsid w:val="00E613C3"/>
    <w:rsid w:val="00E7024C"/>
    <w:rsid w:val="00E70D83"/>
    <w:rsid w:val="00E70F35"/>
    <w:rsid w:val="00E7288E"/>
    <w:rsid w:val="00E73826"/>
    <w:rsid w:val="00E7596C"/>
    <w:rsid w:val="00E82718"/>
    <w:rsid w:val="00E840DC"/>
    <w:rsid w:val="00E8439B"/>
    <w:rsid w:val="00E91FC2"/>
    <w:rsid w:val="00E92947"/>
    <w:rsid w:val="00EA0AB9"/>
    <w:rsid w:val="00EA0C1B"/>
    <w:rsid w:val="00EA1C5A"/>
    <w:rsid w:val="00EA3AC2"/>
    <w:rsid w:val="00EA55CD"/>
    <w:rsid w:val="00EA5A76"/>
    <w:rsid w:val="00EA5FA3"/>
    <w:rsid w:val="00EA6628"/>
    <w:rsid w:val="00EA66C0"/>
    <w:rsid w:val="00EB33C3"/>
    <w:rsid w:val="00EB424E"/>
    <w:rsid w:val="00EC3846"/>
    <w:rsid w:val="00EC6C31"/>
    <w:rsid w:val="00ED0167"/>
    <w:rsid w:val="00ED1405"/>
    <w:rsid w:val="00ED1EED"/>
    <w:rsid w:val="00EE2300"/>
    <w:rsid w:val="00EF1651"/>
    <w:rsid w:val="00EF4E57"/>
    <w:rsid w:val="00EF755A"/>
    <w:rsid w:val="00F0170F"/>
    <w:rsid w:val="00F02AE7"/>
    <w:rsid w:val="00F02FDE"/>
    <w:rsid w:val="00F04307"/>
    <w:rsid w:val="00F05968"/>
    <w:rsid w:val="00F05FAF"/>
    <w:rsid w:val="00F12353"/>
    <w:rsid w:val="00F128F8"/>
    <w:rsid w:val="00F12CAF"/>
    <w:rsid w:val="00F13E5A"/>
    <w:rsid w:val="00F16AA7"/>
    <w:rsid w:val="00F20D9B"/>
    <w:rsid w:val="00F32DC4"/>
    <w:rsid w:val="00F40E9C"/>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FED06D-5768-4F33-8486-D545EBAC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FC2"/>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91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5580322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1053</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2019-05-13T20:56:00Z</dcterms:created>
  <dcterms:modified xsi:type="dcterms:W3CDTF">2019-05-30T15:44:00Z</dcterms:modified>
</cp:coreProperties>
</file>