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788" w:rsidRPr="00563DB6" w:rsidRDefault="00682788" w:rsidP="00563DB6">
      <w:pPr>
        <w:rPr>
          <w:sz w:val="24"/>
          <w:szCs w:val="24"/>
        </w:rPr>
      </w:pPr>
    </w:p>
    <w:p w:rsidR="00804B5C" w:rsidRDefault="00682788" w:rsidP="00563DB6">
      <w:pPr>
        <w:rPr>
          <w:b/>
          <w:sz w:val="24"/>
          <w:szCs w:val="24"/>
        </w:rPr>
      </w:pPr>
      <w:r w:rsidRPr="00563DB6">
        <w:rPr>
          <w:b/>
          <w:sz w:val="24"/>
          <w:szCs w:val="24"/>
        </w:rPr>
        <w:t>Section 1290.415  Record</w:t>
      </w:r>
      <w:r w:rsidR="001D78CC">
        <w:rPr>
          <w:b/>
          <w:sz w:val="24"/>
          <w:szCs w:val="24"/>
        </w:rPr>
        <w:t>k</w:t>
      </w:r>
      <w:r w:rsidRPr="00563DB6">
        <w:rPr>
          <w:b/>
          <w:sz w:val="24"/>
          <w:szCs w:val="24"/>
        </w:rPr>
        <w:t>eeping</w:t>
      </w:r>
    </w:p>
    <w:p w:rsidR="00682788" w:rsidRPr="00563DB6" w:rsidRDefault="00682788" w:rsidP="00563DB6">
      <w:pPr>
        <w:rPr>
          <w:b/>
          <w:sz w:val="24"/>
          <w:szCs w:val="24"/>
        </w:rPr>
      </w:pPr>
    </w:p>
    <w:p w:rsidR="00682788" w:rsidRPr="00563DB6" w:rsidRDefault="00682788" w:rsidP="00563DB6">
      <w:pPr>
        <w:ind w:left="1440" w:hanging="720"/>
        <w:rPr>
          <w:sz w:val="24"/>
          <w:szCs w:val="24"/>
        </w:rPr>
      </w:pPr>
      <w:r w:rsidRPr="00563DB6">
        <w:rPr>
          <w:sz w:val="24"/>
          <w:szCs w:val="24"/>
        </w:rPr>
        <w:t>a)</w:t>
      </w:r>
      <w:r w:rsidRPr="00563DB6">
        <w:rPr>
          <w:sz w:val="24"/>
          <w:szCs w:val="24"/>
        </w:rPr>
        <w:tab/>
        <w:t xml:space="preserve">Dispensing </w:t>
      </w:r>
      <w:r w:rsidR="00507300">
        <w:rPr>
          <w:sz w:val="24"/>
          <w:szCs w:val="24"/>
        </w:rPr>
        <w:t>o</w:t>
      </w:r>
      <w:r w:rsidRPr="00563DB6">
        <w:rPr>
          <w:sz w:val="24"/>
          <w:szCs w:val="24"/>
        </w:rPr>
        <w:t>rganization</w:t>
      </w:r>
      <w:r w:rsidRPr="00563DB6" w:rsidDel="00965F6D">
        <w:rPr>
          <w:sz w:val="24"/>
          <w:szCs w:val="24"/>
        </w:rPr>
        <w:t xml:space="preserve"> </w:t>
      </w:r>
      <w:r w:rsidRPr="00563DB6">
        <w:rPr>
          <w:sz w:val="24"/>
          <w:szCs w:val="24"/>
        </w:rPr>
        <w:t xml:space="preserve">records must be maintained electronically and be available for inspection by the Division upon request. The </w:t>
      </w:r>
      <w:r w:rsidR="00507300">
        <w:rPr>
          <w:sz w:val="24"/>
          <w:szCs w:val="24"/>
        </w:rPr>
        <w:t>d</w:t>
      </w:r>
      <w:r w:rsidRPr="00563DB6">
        <w:rPr>
          <w:sz w:val="24"/>
          <w:szCs w:val="24"/>
        </w:rPr>
        <w:t xml:space="preserve">ispensing </w:t>
      </w:r>
      <w:r w:rsidR="00507300">
        <w:rPr>
          <w:sz w:val="24"/>
          <w:szCs w:val="24"/>
        </w:rPr>
        <w:t>o</w:t>
      </w:r>
      <w:r w:rsidRPr="00563DB6">
        <w:rPr>
          <w:sz w:val="24"/>
          <w:szCs w:val="24"/>
        </w:rPr>
        <w:t>rganization</w:t>
      </w:r>
      <w:r w:rsidRPr="00563DB6" w:rsidDel="00965F6D">
        <w:rPr>
          <w:sz w:val="24"/>
          <w:szCs w:val="24"/>
        </w:rPr>
        <w:t xml:space="preserve"> </w:t>
      </w:r>
      <w:r w:rsidRPr="00563DB6">
        <w:rPr>
          <w:sz w:val="24"/>
          <w:szCs w:val="24"/>
        </w:rPr>
        <w:t>shall develop recordkeeping policies and procedures consistent with this Part.</w:t>
      </w:r>
    </w:p>
    <w:p w:rsidR="00682788" w:rsidRPr="00CC571A" w:rsidRDefault="00682788" w:rsidP="00CC571A">
      <w:pPr>
        <w:rPr>
          <w:sz w:val="24"/>
          <w:szCs w:val="24"/>
        </w:rPr>
      </w:pPr>
    </w:p>
    <w:p w:rsidR="00682788" w:rsidRPr="00CC571A" w:rsidRDefault="00682788" w:rsidP="00CC571A">
      <w:pPr>
        <w:ind w:firstLine="720"/>
        <w:rPr>
          <w:sz w:val="24"/>
          <w:szCs w:val="24"/>
        </w:rPr>
      </w:pPr>
      <w:r w:rsidRPr="00CC571A">
        <w:rPr>
          <w:sz w:val="24"/>
          <w:szCs w:val="24"/>
        </w:rPr>
        <w:t>b)</w:t>
      </w:r>
      <w:r w:rsidRPr="00CC571A">
        <w:rPr>
          <w:sz w:val="24"/>
          <w:szCs w:val="24"/>
        </w:rPr>
        <w:tab/>
        <w:t>Required written records include</w:t>
      </w:r>
      <w:r w:rsidR="00507300" w:rsidRPr="00CC571A">
        <w:rPr>
          <w:sz w:val="24"/>
          <w:szCs w:val="24"/>
        </w:rPr>
        <w:t>,</w:t>
      </w:r>
      <w:r w:rsidRPr="00CC571A">
        <w:rPr>
          <w:sz w:val="24"/>
          <w:szCs w:val="24"/>
        </w:rPr>
        <w:t xml:space="preserve"> but are not limited to, the following: </w:t>
      </w:r>
    </w:p>
    <w:p w:rsidR="00682788" w:rsidRPr="00CC571A" w:rsidRDefault="00682788" w:rsidP="00CC571A">
      <w:pPr>
        <w:rPr>
          <w:sz w:val="24"/>
          <w:szCs w:val="24"/>
        </w:rPr>
      </w:pPr>
    </w:p>
    <w:p w:rsidR="00682788" w:rsidRPr="00CC571A" w:rsidRDefault="00682788" w:rsidP="00CC571A">
      <w:pPr>
        <w:ind w:left="720" w:firstLine="720"/>
        <w:rPr>
          <w:sz w:val="24"/>
          <w:szCs w:val="24"/>
        </w:rPr>
      </w:pPr>
      <w:r w:rsidRPr="00CC571A">
        <w:rPr>
          <w:sz w:val="24"/>
          <w:szCs w:val="24"/>
        </w:rPr>
        <w:t>1)</w:t>
      </w:r>
      <w:r w:rsidRPr="00CC571A">
        <w:rPr>
          <w:sz w:val="24"/>
          <w:szCs w:val="24"/>
        </w:rPr>
        <w:tab/>
        <w:t>Operating procedures</w:t>
      </w:r>
      <w:r w:rsidR="00507300" w:rsidRPr="00CC571A">
        <w:rPr>
          <w:sz w:val="24"/>
          <w:szCs w:val="24"/>
        </w:rPr>
        <w:t>;</w:t>
      </w:r>
      <w:r w:rsidRPr="00CC571A">
        <w:rPr>
          <w:sz w:val="24"/>
          <w:szCs w:val="24"/>
        </w:rPr>
        <w:t xml:space="preserve"> </w:t>
      </w:r>
    </w:p>
    <w:p w:rsidR="00682788" w:rsidRPr="00CC571A" w:rsidRDefault="00682788" w:rsidP="00CC571A">
      <w:pPr>
        <w:rPr>
          <w:sz w:val="24"/>
          <w:szCs w:val="24"/>
        </w:rPr>
      </w:pPr>
    </w:p>
    <w:p w:rsidR="00682788" w:rsidRPr="00CC571A" w:rsidRDefault="00682788" w:rsidP="00CC571A">
      <w:pPr>
        <w:ind w:left="720" w:firstLine="720"/>
        <w:rPr>
          <w:sz w:val="24"/>
          <w:szCs w:val="24"/>
        </w:rPr>
      </w:pPr>
      <w:r w:rsidRPr="00CC571A">
        <w:rPr>
          <w:sz w:val="24"/>
          <w:szCs w:val="24"/>
        </w:rPr>
        <w:t>2)</w:t>
      </w:r>
      <w:r w:rsidRPr="00CC571A">
        <w:rPr>
          <w:sz w:val="24"/>
          <w:szCs w:val="24"/>
        </w:rPr>
        <w:tab/>
        <w:t>Inventory records, policies and procedures</w:t>
      </w:r>
      <w:r w:rsidR="00507300" w:rsidRPr="00CC571A">
        <w:rPr>
          <w:sz w:val="24"/>
          <w:szCs w:val="24"/>
        </w:rPr>
        <w:t>;</w:t>
      </w:r>
    </w:p>
    <w:p w:rsidR="00682788" w:rsidRPr="00CC571A" w:rsidRDefault="00682788" w:rsidP="00CC571A">
      <w:pPr>
        <w:rPr>
          <w:sz w:val="24"/>
          <w:szCs w:val="24"/>
        </w:rPr>
      </w:pPr>
    </w:p>
    <w:p w:rsidR="00682788" w:rsidRPr="00CC571A" w:rsidRDefault="00563DB6" w:rsidP="00CC571A">
      <w:pPr>
        <w:ind w:left="720" w:firstLine="720"/>
        <w:rPr>
          <w:sz w:val="24"/>
          <w:szCs w:val="24"/>
        </w:rPr>
      </w:pPr>
      <w:r w:rsidRPr="00CC571A">
        <w:rPr>
          <w:sz w:val="24"/>
          <w:szCs w:val="24"/>
        </w:rPr>
        <w:t>3)</w:t>
      </w:r>
      <w:r w:rsidRPr="00CC571A">
        <w:rPr>
          <w:sz w:val="24"/>
          <w:szCs w:val="24"/>
        </w:rPr>
        <w:tab/>
      </w:r>
      <w:r w:rsidR="00682788" w:rsidRPr="00CC571A">
        <w:rPr>
          <w:sz w:val="24"/>
          <w:szCs w:val="24"/>
        </w:rPr>
        <w:t>Security Records</w:t>
      </w:r>
      <w:r w:rsidR="00507300" w:rsidRPr="00CC571A">
        <w:rPr>
          <w:sz w:val="24"/>
          <w:szCs w:val="24"/>
        </w:rPr>
        <w:t>;</w:t>
      </w:r>
    </w:p>
    <w:p w:rsidR="00682788" w:rsidRPr="00CC571A" w:rsidRDefault="00682788" w:rsidP="00CC571A">
      <w:pPr>
        <w:rPr>
          <w:sz w:val="24"/>
          <w:szCs w:val="24"/>
        </w:rPr>
      </w:pPr>
    </w:p>
    <w:p w:rsidR="00682788" w:rsidRPr="00CC571A" w:rsidRDefault="00563DB6" w:rsidP="00CC571A">
      <w:pPr>
        <w:ind w:left="720" w:firstLine="720"/>
        <w:rPr>
          <w:sz w:val="24"/>
          <w:szCs w:val="24"/>
        </w:rPr>
      </w:pPr>
      <w:r w:rsidRPr="00CC571A">
        <w:rPr>
          <w:sz w:val="24"/>
          <w:szCs w:val="24"/>
        </w:rPr>
        <w:t>4)</w:t>
      </w:r>
      <w:r w:rsidRPr="00CC571A">
        <w:rPr>
          <w:sz w:val="24"/>
          <w:szCs w:val="24"/>
        </w:rPr>
        <w:tab/>
      </w:r>
      <w:r w:rsidR="00682788" w:rsidRPr="00CC571A">
        <w:rPr>
          <w:sz w:val="24"/>
          <w:szCs w:val="24"/>
        </w:rPr>
        <w:t>Audit records</w:t>
      </w:r>
      <w:r w:rsidR="00507300" w:rsidRPr="00CC571A">
        <w:rPr>
          <w:sz w:val="24"/>
          <w:szCs w:val="24"/>
        </w:rPr>
        <w:t>;</w:t>
      </w:r>
    </w:p>
    <w:p w:rsidR="00682788" w:rsidRPr="00CC571A" w:rsidRDefault="00682788" w:rsidP="00CC571A">
      <w:pPr>
        <w:rPr>
          <w:sz w:val="24"/>
          <w:szCs w:val="24"/>
        </w:rPr>
      </w:pPr>
    </w:p>
    <w:p w:rsidR="00682788" w:rsidRPr="00CC571A" w:rsidRDefault="00682788" w:rsidP="00CC571A">
      <w:pPr>
        <w:ind w:left="720" w:firstLine="720"/>
        <w:rPr>
          <w:sz w:val="24"/>
          <w:szCs w:val="24"/>
        </w:rPr>
      </w:pPr>
      <w:r w:rsidRPr="00CC571A">
        <w:rPr>
          <w:sz w:val="24"/>
          <w:szCs w:val="24"/>
        </w:rPr>
        <w:t>5)</w:t>
      </w:r>
      <w:r w:rsidRPr="00CC571A">
        <w:rPr>
          <w:sz w:val="24"/>
          <w:szCs w:val="24"/>
        </w:rPr>
        <w:tab/>
        <w:t>Staffing plan</w:t>
      </w:r>
      <w:r w:rsidR="00507300" w:rsidRPr="00CC571A">
        <w:rPr>
          <w:sz w:val="24"/>
          <w:szCs w:val="24"/>
        </w:rPr>
        <w:t>; and</w:t>
      </w:r>
    </w:p>
    <w:p w:rsidR="00682788" w:rsidRPr="00CC571A" w:rsidRDefault="00682788" w:rsidP="00CC571A">
      <w:pPr>
        <w:rPr>
          <w:sz w:val="24"/>
          <w:szCs w:val="24"/>
        </w:rPr>
      </w:pPr>
    </w:p>
    <w:p w:rsidR="00682788" w:rsidRPr="00CC571A" w:rsidRDefault="00682788" w:rsidP="00CC571A">
      <w:pPr>
        <w:ind w:left="720" w:firstLine="720"/>
        <w:rPr>
          <w:sz w:val="24"/>
          <w:szCs w:val="24"/>
        </w:rPr>
      </w:pPr>
      <w:r w:rsidRPr="00CC571A">
        <w:rPr>
          <w:sz w:val="24"/>
          <w:szCs w:val="24"/>
        </w:rPr>
        <w:t>6)</w:t>
      </w:r>
      <w:r w:rsidRPr="00CC571A">
        <w:rPr>
          <w:sz w:val="24"/>
          <w:szCs w:val="24"/>
        </w:rPr>
        <w:tab/>
        <w:t>Business records</w:t>
      </w:r>
      <w:r w:rsidR="00507300" w:rsidRPr="00CC571A">
        <w:rPr>
          <w:sz w:val="24"/>
          <w:szCs w:val="24"/>
        </w:rPr>
        <w:t xml:space="preserve"> that</w:t>
      </w:r>
      <w:r w:rsidRPr="00CC571A">
        <w:rPr>
          <w:sz w:val="24"/>
          <w:szCs w:val="24"/>
        </w:rPr>
        <w:t xml:space="preserve"> shall include manual or computerized records of: </w:t>
      </w:r>
    </w:p>
    <w:p w:rsidR="00682788" w:rsidRPr="00CC571A" w:rsidRDefault="00682788" w:rsidP="00CC571A">
      <w:pPr>
        <w:rPr>
          <w:sz w:val="24"/>
          <w:szCs w:val="24"/>
        </w:rPr>
      </w:pPr>
    </w:p>
    <w:p w:rsidR="00682788" w:rsidRPr="00CC571A" w:rsidRDefault="00682788" w:rsidP="00CC571A">
      <w:pPr>
        <w:ind w:left="1440" w:firstLine="720"/>
        <w:rPr>
          <w:sz w:val="24"/>
          <w:szCs w:val="24"/>
        </w:rPr>
      </w:pPr>
      <w:r w:rsidRPr="00CC571A">
        <w:rPr>
          <w:sz w:val="24"/>
          <w:szCs w:val="24"/>
        </w:rPr>
        <w:t>A)</w:t>
      </w:r>
      <w:r w:rsidRPr="00CC571A">
        <w:rPr>
          <w:sz w:val="24"/>
          <w:szCs w:val="24"/>
        </w:rPr>
        <w:tab/>
        <w:t xml:space="preserve">Assets and liabilities; </w:t>
      </w:r>
    </w:p>
    <w:p w:rsidR="00682788" w:rsidRPr="00CC571A" w:rsidRDefault="00682788" w:rsidP="00CC571A">
      <w:pPr>
        <w:rPr>
          <w:sz w:val="24"/>
          <w:szCs w:val="24"/>
        </w:rPr>
      </w:pPr>
    </w:p>
    <w:p w:rsidR="00682788" w:rsidRPr="00CC571A" w:rsidRDefault="00682788" w:rsidP="00CC571A">
      <w:pPr>
        <w:ind w:left="1440" w:firstLine="720"/>
        <w:rPr>
          <w:sz w:val="24"/>
          <w:szCs w:val="24"/>
        </w:rPr>
      </w:pPr>
      <w:r w:rsidRPr="00CC571A">
        <w:rPr>
          <w:sz w:val="24"/>
          <w:szCs w:val="24"/>
        </w:rPr>
        <w:t>B)</w:t>
      </w:r>
      <w:r w:rsidRPr="00CC571A">
        <w:rPr>
          <w:sz w:val="24"/>
          <w:szCs w:val="24"/>
        </w:rPr>
        <w:tab/>
        <w:t xml:space="preserve">Monetary transactions; </w:t>
      </w:r>
    </w:p>
    <w:p w:rsidR="00682788" w:rsidRPr="00CC571A" w:rsidRDefault="00682788" w:rsidP="00CC571A">
      <w:pPr>
        <w:rPr>
          <w:sz w:val="24"/>
          <w:szCs w:val="24"/>
        </w:rPr>
      </w:pPr>
    </w:p>
    <w:p w:rsidR="00682788" w:rsidRPr="00CC571A" w:rsidRDefault="00682788" w:rsidP="00CC571A">
      <w:pPr>
        <w:ind w:left="2880" w:hanging="720"/>
        <w:rPr>
          <w:sz w:val="24"/>
          <w:szCs w:val="24"/>
        </w:rPr>
      </w:pPr>
      <w:r w:rsidRPr="00CC571A">
        <w:rPr>
          <w:sz w:val="24"/>
          <w:szCs w:val="24"/>
        </w:rPr>
        <w:t>C)</w:t>
      </w:r>
      <w:r w:rsidRPr="00CC571A">
        <w:rPr>
          <w:sz w:val="24"/>
          <w:szCs w:val="24"/>
        </w:rPr>
        <w:tab/>
        <w:t>Written or electronic accounts</w:t>
      </w:r>
      <w:r w:rsidR="00507300" w:rsidRPr="00CC571A">
        <w:rPr>
          <w:sz w:val="24"/>
          <w:szCs w:val="24"/>
        </w:rPr>
        <w:t xml:space="preserve"> that</w:t>
      </w:r>
      <w:r w:rsidRPr="00CC571A">
        <w:rPr>
          <w:sz w:val="24"/>
          <w:szCs w:val="24"/>
        </w:rPr>
        <w:t xml:space="preserve"> shall include bank statements, journals, ledgers and supporting documents, agreements, checks, invoices</w:t>
      </w:r>
      <w:r w:rsidR="00804B5C">
        <w:rPr>
          <w:sz w:val="24"/>
          <w:szCs w:val="24"/>
        </w:rPr>
        <w:t>, receipts</w:t>
      </w:r>
      <w:r w:rsidRPr="00CC571A">
        <w:rPr>
          <w:sz w:val="24"/>
          <w:szCs w:val="24"/>
        </w:rPr>
        <w:t xml:space="preserve"> and vouchers; and</w:t>
      </w:r>
    </w:p>
    <w:p w:rsidR="00682788" w:rsidRPr="00CC571A" w:rsidRDefault="00682788" w:rsidP="00CC571A">
      <w:pPr>
        <w:rPr>
          <w:sz w:val="24"/>
          <w:szCs w:val="24"/>
        </w:rPr>
      </w:pPr>
    </w:p>
    <w:p w:rsidR="00682788" w:rsidRPr="00CC571A" w:rsidRDefault="00682788" w:rsidP="00CC571A">
      <w:pPr>
        <w:ind w:left="2880" w:hanging="720"/>
        <w:rPr>
          <w:sz w:val="24"/>
          <w:szCs w:val="24"/>
        </w:rPr>
      </w:pPr>
      <w:r w:rsidRPr="00CC571A">
        <w:rPr>
          <w:sz w:val="24"/>
          <w:szCs w:val="24"/>
        </w:rPr>
        <w:t>D)</w:t>
      </w:r>
      <w:r w:rsidRPr="00CC571A">
        <w:rPr>
          <w:sz w:val="24"/>
          <w:szCs w:val="24"/>
        </w:rPr>
        <w:tab/>
        <w:t>Any other financial accounts reasonably related to the dispensary operations.</w:t>
      </w:r>
    </w:p>
    <w:p w:rsidR="00682788" w:rsidRPr="00CC571A" w:rsidRDefault="00682788" w:rsidP="00CC571A">
      <w:pPr>
        <w:rPr>
          <w:sz w:val="24"/>
          <w:szCs w:val="24"/>
        </w:rPr>
      </w:pPr>
      <w:r w:rsidRPr="00CC571A">
        <w:t xml:space="preserve"> </w:t>
      </w:r>
    </w:p>
    <w:p w:rsidR="00682788" w:rsidRPr="00CC571A" w:rsidRDefault="00682788" w:rsidP="00CC571A">
      <w:pPr>
        <w:ind w:left="2160" w:hanging="720"/>
        <w:rPr>
          <w:sz w:val="24"/>
          <w:szCs w:val="24"/>
        </w:rPr>
      </w:pPr>
      <w:r w:rsidRPr="00CC571A">
        <w:rPr>
          <w:sz w:val="24"/>
          <w:szCs w:val="24"/>
        </w:rPr>
        <w:t>7)</w:t>
      </w:r>
      <w:r w:rsidRPr="00CC571A">
        <w:rPr>
          <w:sz w:val="24"/>
          <w:szCs w:val="24"/>
        </w:rPr>
        <w:tab/>
        <w:t xml:space="preserve">Storage and transfer of records. If a dispensary closes due to insolvency, revocation, bankruptcy or for any other reason, all records must be preserved at the expense of the </w:t>
      </w:r>
      <w:r w:rsidR="00507300" w:rsidRPr="00CC571A">
        <w:rPr>
          <w:sz w:val="24"/>
          <w:szCs w:val="24"/>
        </w:rPr>
        <w:t>d</w:t>
      </w:r>
      <w:r w:rsidRPr="00CC571A">
        <w:rPr>
          <w:sz w:val="24"/>
          <w:szCs w:val="24"/>
        </w:rPr>
        <w:t xml:space="preserve">ispensing </w:t>
      </w:r>
      <w:r w:rsidR="00507300" w:rsidRPr="00CC571A">
        <w:rPr>
          <w:sz w:val="24"/>
          <w:szCs w:val="24"/>
        </w:rPr>
        <w:t>o</w:t>
      </w:r>
      <w:r w:rsidRPr="00CC571A">
        <w:rPr>
          <w:sz w:val="24"/>
          <w:szCs w:val="24"/>
        </w:rPr>
        <w:t xml:space="preserve">rganization for at least three years in a form and location in Illinois acceptable to the Division. The dispensing organization shall keep the records longer if requested by the Division. The dispensing organization shall notify the Division of the location where the dispensary records are stored or transferred.    </w:t>
      </w:r>
    </w:p>
    <w:p w:rsidR="00682788" w:rsidRPr="00CC571A" w:rsidRDefault="00682788" w:rsidP="00CC571A">
      <w:pPr>
        <w:rPr>
          <w:sz w:val="24"/>
          <w:szCs w:val="24"/>
        </w:rPr>
      </w:pPr>
    </w:p>
    <w:p w:rsidR="00682788" w:rsidRDefault="00682788" w:rsidP="00CC571A">
      <w:pPr>
        <w:ind w:left="2160" w:hanging="720"/>
        <w:rPr>
          <w:sz w:val="24"/>
          <w:szCs w:val="24"/>
        </w:rPr>
      </w:pPr>
      <w:r w:rsidRPr="00CC571A">
        <w:rPr>
          <w:sz w:val="24"/>
          <w:szCs w:val="24"/>
        </w:rPr>
        <w:t>8)</w:t>
      </w:r>
      <w:r w:rsidRPr="00CC571A">
        <w:rPr>
          <w:sz w:val="24"/>
          <w:szCs w:val="24"/>
        </w:rPr>
        <w:tab/>
        <w:t>All other records, policies and procedures required by the Act and this Part.</w:t>
      </w:r>
    </w:p>
    <w:p w:rsidR="00F8680F" w:rsidRDefault="00F8680F" w:rsidP="009A0D13">
      <w:pPr>
        <w:rPr>
          <w:sz w:val="24"/>
          <w:szCs w:val="24"/>
        </w:rPr>
      </w:pPr>
      <w:bookmarkStart w:id="0" w:name="_GoBack"/>
      <w:bookmarkEnd w:id="0"/>
    </w:p>
    <w:p w:rsidR="00F8680F" w:rsidRDefault="00F8680F" w:rsidP="00F8680F">
      <w:pPr>
        <w:ind w:left="720"/>
        <w:rPr>
          <w:sz w:val="24"/>
          <w:szCs w:val="24"/>
        </w:rPr>
      </w:pPr>
      <w:r>
        <w:rPr>
          <w:sz w:val="24"/>
          <w:szCs w:val="24"/>
        </w:rPr>
        <w:t xml:space="preserve">(Source:  Amended at 43 Ill. Reg. </w:t>
      </w:r>
      <w:r w:rsidR="00606EB5">
        <w:rPr>
          <w:sz w:val="24"/>
          <w:szCs w:val="24"/>
        </w:rPr>
        <w:t>6593</w:t>
      </w:r>
      <w:r>
        <w:rPr>
          <w:sz w:val="24"/>
          <w:szCs w:val="24"/>
        </w:rPr>
        <w:t xml:space="preserve">, effective </w:t>
      </w:r>
      <w:r w:rsidR="00606EB5">
        <w:rPr>
          <w:sz w:val="24"/>
          <w:szCs w:val="24"/>
        </w:rPr>
        <w:t>May 20, 2019</w:t>
      </w:r>
      <w:r>
        <w:rPr>
          <w:sz w:val="24"/>
          <w:szCs w:val="24"/>
        </w:rPr>
        <w:t>)</w:t>
      </w:r>
    </w:p>
    <w:sectPr w:rsidR="00F868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8D" w:rsidRDefault="00C2618D">
      <w:r>
        <w:separator/>
      </w:r>
    </w:p>
  </w:endnote>
  <w:endnote w:type="continuationSeparator" w:id="0">
    <w:p w:rsidR="00C2618D" w:rsidRDefault="00C2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8D" w:rsidRDefault="00C2618D">
      <w:r>
        <w:separator/>
      </w:r>
    </w:p>
  </w:footnote>
  <w:footnote w:type="continuationSeparator" w:id="0">
    <w:p w:rsidR="00C2618D" w:rsidRDefault="00C26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764F1"/>
    <w:multiLevelType w:val="hybridMultilevel"/>
    <w:tmpl w:val="C12A06C4"/>
    <w:lvl w:ilvl="0" w:tplc="BD46A5A0">
      <w:start w:val="3"/>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8C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95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300"/>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5BC"/>
    <w:rsid w:val="0056157E"/>
    <w:rsid w:val="0056373E"/>
    <w:rsid w:val="00563DB6"/>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EB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788"/>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4B5C"/>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819"/>
    <w:rsid w:val="00944E3D"/>
    <w:rsid w:val="00947AC3"/>
    <w:rsid w:val="00950386"/>
    <w:rsid w:val="009602D3"/>
    <w:rsid w:val="00960C37"/>
    <w:rsid w:val="00961E38"/>
    <w:rsid w:val="00965A76"/>
    <w:rsid w:val="00966D51"/>
    <w:rsid w:val="0098276C"/>
    <w:rsid w:val="00983C53"/>
    <w:rsid w:val="00986F7E"/>
    <w:rsid w:val="00994782"/>
    <w:rsid w:val="009A0D1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18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71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80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69711-6128-49E6-9EFF-0E0E5AB3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788"/>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61130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1313</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2019-05-30T15:42:00Z</dcterms:modified>
</cp:coreProperties>
</file>