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1078" w14:textId="77777777" w:rsidR="008D73BF" w:rsidRDefault="008D73BF" w:rsidP="008D73BF">
      <w:pPr>
        <w:widowControl w:val="0"/>
        <w:autoSpaceDE w:val="0"/>
        <w:autoSpaceDN w:val="0"/>
        <w:adjustRightInd w:val="0"/>
      </w:pPr>
    </w:p>
    <w:p w14:paraId="1BABC9ED" w14:textId="6F87983B" w:rsidR="008D73BF" w:rsidRDefault="008D73BF" w:rsidP="008D73BF">
      <w:pPr>
        <w:widowControl w:val="0"/>
        <w:autoSpaceDE w:val="0"/>
        <w:autoSpaceDN w:val="0"/>
        <w:adjustRightInd w:val="0"/>
      </w:pPr>
      <w:r>
        <w:rPr>
          <w:b/>
          <w:bCs/>
        </w:rPr>
        <w:t xml:space="preserve">Section 1285.230  </w:t>
      </w:r>
      <w:r w:rsidR="000A3B80">
        <w:rPr>
          <w:b/>
          <w:bCs/>
        </w:rPr>
        <w:t>Emergency and/or Temporary</w:t>
      </w:r>
      <w:r>
        <w:rPr>
          <w:b/>
          <w:bCs/>
        </w:rPr>
        <w:t xml:space="preserve"> Suspension</w:t>
      </w:r>
      <w:r>
        <w:t xml:space="preserve"> </w:t>
      </w:r>
    </w:p>
    <w:p w14:paraId="286E4604" w14:textId="77777777" w:rsidR="008D73BF" w:rsidRDefault="008D73BF" w:rsidP="008D73BF">
      <w:pPr>
        <w:widowControl w:val="0"/>
        <w:autoSpaceDE w:val="0"/>
        <w:autoSpaceDN w:val="0"/>
        <w:adjustRightInd w:val="0"/>
      </w:pPr>
    </w:p>
    <w:p w14:paraId="2980D4C8" w14:textId="3FE7F3B0" w:rsidR="008D73BF" w:rsidRDefault="008D73BF" w:rsidP="008D73BF">
      <w:pPr>
        <w:widowControl w:val="0"/>
        <w:autoSpaceDE w:val="0"/>
        <w:autoSpaceDN w:val="0"/>
        <w:adjustRightInd w:val="0"/>
        <w:ind w:left="1440" w:hanging="720"/>
      </w:pPr>
      <w:r>
        <w:t>a)</w:t>
      </w:r>
      <w:r>
        <w:tab/>
        <w:t xml:space="preserve">Upon receipt by the </w:t>
      </w:r>
      <w:r w:rsidR="004E43C8">
        <w:t xml:space="preserve">Division </w:t>
      </w:r>
      <w:r>
        <w:t xml:space="preserve">of a certified copy of any order </w:t>
      </w:r>
      <w:r w:rsidR="000A3B80">
        <w:t>or</w:t>
      </w:r>
      <w:r>
        <w:t xml:space="preserve"> judgment that a person licensed under this Act is in need of mental treatment, the Director shall issue an order suspending the license.  The order shall: </w:t>
      </w:r>
    </w:p>
    <w:p w14:paraId="4E6FC184" w14:textId="77777777" w:rsidR="001C07DC" w:rsidRDefault="001C07DC" w:rsidP="00D72447">
      <w:pPr>
        <w:widowControl w:val="0"/>
        <w:autoSpaceDE w:val="0"/>
        <w:autoSpaceDN w:val="0"/>
        <w:adjustRightInd w:val="0"/>
      </w:pPr>
    </w:p>
    <w:p w14:paraId="305FBC05" w14:textId="77777777" w:rsidR="008D73BF" w:rsidRDefault="008D73BF" w:rsidP="008D73BF">
      <w:pPr>
        <w:widowControl w:val="0"/>
        <w:autoSpaceDE w:val="0"/>
        <w:autoSpaceDN w:val="0"/>
        <w:adjustRightInd w:val="0"/>
        <w:ind w:left="2160" w:hanging="720"/>
      </w:pPr>
      <w:r>
        <w:t>1)</w:t>
      </w:r>
      <w:r>
        <w:tab/>
        <w:t xml:space="preserve">Set forth the statutory section of the Act upon which it is based; </w:t>
      </w:r>
    </w:p>
    <w:p w14:paraId="63BCE833" w14:textId="77777777" w:rsidR="001C07DC" w:rsidRDefault="001C07DC" w:rsidP="00D72447">
      <w:pPr>
        <w:widowControl w:val="0"/>
        <w:autoSpaceDE w:val="0"/>
        <w:autoSpaceDN w:val="0"/>
        <w:adjustRightInd w:val="0"/>
      </w:pPr>
    </w:p>
    <w:p w14:paraId="6124EB4E" w14:textId="77777777" w:rsidR="008D73BF" w:rsidRDefault="008D73BF" w:rsidP="008D73BF">
      <w:pPr>
        <w:widowControl w:val="0"/>
        <w:autoSpaceDE w:val="0"/>
        <w:autoSpaceDN w:val="0"/>
        <w:adjustRightInd w:val="0"/>
        <w:ind w:left="2160" w:hanging="720"/>
      </w:pPr>
      <w:r>
        <w:t>2)</w:t>
      </w:r>
      <w:r>
        <w:tab/>
        <w:t xml:space="preserve">Incorporate a certified copy of the judicial order or judgment that the person is in need of mental treatment; </w:t>
      </w:r>
    </w:p>
    <w:p w14:paraId="6063F610" w14:textId="77777777" w:rsidR="001C07DC" w:rsidRDefault="001C07DC" w:rsidP="00D72447">
      <w:pPr>
        <w:widowControl w:val="0"/>
        <w:autoSpaceDE w:val="0"/>
        <w:autoSpaceDN w:val="0"/>
        <w:adjustRightInd w:val="0"/>
      </w:pPr>
    </w:p>
    <w:p w14:paraId="75E39EC6" w14:textId="77777777" w:rsidR="008D73BF" w:rsidRDefault="008D73BF" w:rsidP="008D73BF">
      <w:pPr>
        <w:widowControl w:val="0"/>
        <w:autoSpaceDE w:val="0"/>
        <w:autoSpaceDN w:val="0"/>
        <w:adjustRightInd w:val="0"/>
        <w:ind w:left="2160" w:hanging="720"/>
      </w:pPr>
      <w:r>
        <w:t>3)</w:t>
      </w:r>
      <w:r>
        <w:tab/>
        <w:t xml:space="preserve">Notify the licensee that the suspension order takes effect on the date signed by the Director; and </w:t>
      </w:r>
    </w:p>
    <w:p w14:paraId="384EFF67" w14:textId="77777777" w:rsidR="001C07DC" w:rsidRDefault="001C07DC" w:rsidP="00D72447">
      <w:pPr>
        <w:widowControl w:val="0"/>
        <w:autoSpaceDE w:val="0"/>
        <w:autoSpaceDN w:val="0"/>
        <w:adjustRightInd w:val="0"/>
      </w:pPr>
    </w:p>
    <w:p w14:paraId="49A8D46E" w14:textId="35708B5D" w:rsidR="008D73BF" w:rsidRDefault="008D73BF" w:rsidP="008D73BF">
      <w:pPr>
        <w:widowControl w:val="0"/>
        <w:autoSpaceDE w:val="0"/>
        <w:autoSpaceDN w:val="0"/>
        <w:adjustRightInd w:val="0"/>
        <w:ind w:left="2160" w:hanging="720"/>
      </w:pPr>
      <w:r>
        <w:t>4)</w:t>
      </w:r>
      <w:r>
        <w:tab/>
        <w:t xml:space="preserve">Notify the licensee that </w:t>
      </w:r>
      <w:r w:rsidR="00B75B4F">
        <w:t>practice may resume</w:t>
      </w:r>
      <w:r w:rsidR="006C545D">
        <w:t xml:space="preserve"> </w:t>
      </w:r>
      <w:r w:rsidR="000A3B80">
        <w:t>only upon the entry of a Departmental order based upon a finding by the Medical Board that the licensee has been determined to be recovered from mental illness by the court and upon the Medical Board's recommendation that the licensee be permitted to resume his or her practice</w:t>
      </w:r>
      <w:r>
        <w:t xml:space="preserve">. </w:t>
      </w:r>
    </w:p>
    <w:p w14:paraId="6CEA5AC6" w14:textId="77777777" w:rsidR="001C07DC" w:rsidRDefault="001C07DC" w:rsidP="00D72447">
      <w:pPr>
        <w:widowControl w:val="0"/>
        <w:autoSpaceDE w:val="0"/>
        <w:autoSpaceDN w:val="0"/>
        <w:adjustRightInd w:val="0"/>
      </w:pPr>
    </w:p>
    <w:p w14:paraId="75A93D76" w14:textId="399F4EC5" w:rsidR="008D73BF" w:rsidRDefault="008D73BF" w:rsidP="008D73BF">
      <w:pPr>
        <w:widowControl w:val="0"/>
        <w:autoSpaceDE w:val="0"/>
        <w:autoSpaceDN w:val="0"/>
        <w:adjustRightInd w:val="0"/>
        <w:ind w:left="1440" w:hanging="720"/>
      </w:pPr>
      <w:r>
        <w:t>b)</w:t>
      </w:r>
      <w:r>
        <w:tab/>
      </w:r>
      <w:r w:rsidR="000A3B80">
        <w:t>Emergency or temporary</w:t>
      </w:r>
      <w:r>
        <w:t xml:space="preserve"> suspension of a license based upon an immediate danger to the public posed by a person's continuation in practice, pursuant to Section 25 or Section 37 of the Act, or upon failure to comply with terms, conditions</w:t>
      </w:r>
      <w:r w:rsidR="000A3B80">
        <w:t>,</w:t>
      </w:r>
      <w:r>
        <w:t xml:space="preserve"> or restrictions or to complete a required program of care, counseling</w:t>
      </w:r>
      <w:r w:rsidR="000A3B80">
        <w:t>,</w:t>
      </w:r>
      <w:r>
        <w:t xml:space="preserve"> or treatment pursuant to Section 22 of the Act, shall be as follows: </w:t>
      </w:r>
    </w:p>
    <w:p w14:paraId="78A7C87B" w14:textId="77777777" w:rsidR="001C07DC" w:rsidRDefault="001C07DC" w:rsidP="00D72447">
      <w:pPr>
        <w:widowControl w:val="0"/>
        <w:autoSpaceDE w:val="0"/>
        <w:autoSpaceDN w:val="0"/>
        <w:adjustRightInd w:val="0"/>
      </w:pPr>
    </w:p>
    <w:p w14:paraId="57C3172F" w14:textId="2F9DA932" w:rsidR="008D73BF" w:rsidRDefault="008D73BF" w:rsidP="008D73BF">
      <w:pPr>
        <w:widowControl w:val="0"/>
        <w:autoSpaceDE w:val="0"/>
        <w:autoSpaceDN w:val="0"/>
        <w:adjustRightInd w:val="0"/>
        <w:ind w:left="2160" w:hanging="720"/>
      </w:pPr>
      <w:r>
        <w:t>1)</w:t>
      </w:r>
      <w:r>
        <w:tab/>
        <w:t xml:space="preserve">A petition for </w:t>
      </w:r>
      <w:r w:rsidR="000A3B80">
        <w:t>emergency or temporary</w:t>
      </w:r>
      <w:r>
        <w:t xml:space="preserve"> suspension shall: </w:t>
      </w:r>
    </w:p>
    <w:p w14:paraId="725D53B1" w14:textId="77777777" w:rsidR="001C07DC" w:rsidRDefault="001C07DC" w:rsidP="00D72447">
      <w:pPr>
        <w:widowControl w:val="0"/>
        <w:autoSpaceDE w:val="0"/>
        <w:autoSpaceDN w:val="0"/>
        <w:adjustRightInd w:val="0"/>
      </w:pPr>
    </w:p>
    <w:p w14:paraId="0160A38B" w14:textId="77777777" w:rsidR="008D73BF" w:rsidRDefault="008D73BF" w:rsidP="008D73BF">
      <w:pPr>
        <w:widowControl w:val="0"/>
        <w:autoSpaceDE w:val="0"/>
        <w:autoSpaceDN w:val="0"/>
        <w:adjustRightInd w:val="0"/>
        <w:ind w:left="2880" w:hanging="720"/>
      </w:pPr>
      <w:r>
        <w:t>A)</w:t>
      </w:r>
      <w:r>
        <w:tab/>
        <w:t xml:space="preserve">State the statutory basis for the action petitioned; </w:t>
      </w:r>
    </w:p>
    <w:p w14:paraId="736EB0E2" w14:textId="77777777" w:rsidR="001C07DC" w:rsidRDefault="001C07DC" w:rsidP="00D72447">
      <w:pPr>
        <w:widowControl w:val="0"/>
        <w:autoSpaceDE w:val="0"/>
        <w:autoSpaceDN w:val="0"/>
        <w:adjustRightInd w:val="0"/>
      </w:pPr>
    </w:p>
    <w:p w14:paraId="7884C071" w14:textId="4E709D88" w:rsidR="008D73BF" w:rsidRDefault="008D73BF" w:rsidP="008D73BF">
      <w:pPr>
        <w:widowControl w:val="0"/>
        <w:autoSpaceDE w:val="0"/>
        <w:autoSpaceDN w:val="0"/>
        <w:adjustRightInd w:val="0"/>
        <w:ind w:left="2880" w:hanging="720"/>
      </w:pPr>
      <w:r>
        <w:t>B)</w:t>
      </w:r>
      <w:r>
        <w:tab/>
        <w:t xml:space="preserve">Allege facts, supported by evidence or affidavit sufficient for </w:t>
      </w:r>
      <w:r w:rsidR="000A3B80">
        <w:t>emergency or temporary</w:t>
      </w:r>
      <w:r>
        <w:t xml:space="preserve"> action; </w:t>
      </w:r>
    </w:p>
    <w:p w14:paraId="17D79B7A" w14:textId="77777777" w:rsidR="001C07DC" w:rsidRDefault="001C07DC" w:rsidP="00D72447">
      <w:pPr>
        <w:widowControl w:val="0"/>
        <w:autoSpaceDE w:val="0"/>
        <w:autoSpaceDN w:val="0"/>
        <w:adjustRightInd w:val="0"/>
      </w:pPr>
    </w:p>
    <w:p w14:paraId="45744481" w14:textId="77777777" w:rsidR="008D73BF" w:rsidRDefault="008D73BF" w:rsidP="008D73BF">
      <w:pPr>
        <w:widowControl w:val="0"/>
        <w:autoSpaceDE w:val="0"/>
        <w:autoSpaceDN w:val="0"/>
        <w:adjustRightInd w:val="0"/>
        <w:ind w:left="2880" w:hanging="720"/>
      </w:pPr>
      <w:r>
        <w:t>C)</w:t>
      </w:r>
      <w:r>
        <w:tab/>
        <w:t xml:space="preserve">State that the Medical Coordinator or the Deputy Medical Coordinator has been consulted; </w:t>
      </w:r>
    </w:p>
    <w:p w14:paraId="1874D0A6" w14:textId="77777777" w:rsidR="001C07DC" w:rsidRDefault="001C07DC" w:rsidP="00D72447">
      <w:pPr>
        <w:widowControl w:val="0"/>
        <w:autoSpaceDE w:val="0"/>
        <w:autoSpaceDN w:val="0"/>
        <w:adjustRightInd w:val="0"/>
      </w:pPr>
    </w:p>
    <w:p w14:paraId="5475243B" w14:textId="77777777" w:rsidR="008D73BF" w:rsidRDefault="008D73BF" w:rsidP="008D73BF">
      <w:pPr>
        <w:widowControl w:val="0"/>
        <w:autoSpaceDE w:val="0"/>
        <w:autoSpaceDN w:val="0"/>
        <w:adjustRightInd w:val="0"/>
        <w:ind w:left="2880" w:hanging="720"/>
      </w:pPr>
      <w:r>
        <w:t>D)</w:t>
      </w:r>
      <w:r>
        <w:tab/>
        <w:t xml:space="preserve">Be signed by the Chief of Medical Prosecutions; and </w:t>
      </w:r>
    </w:p>
    <w:p w14:paraId="2CFBC08E" w14:textId="77777777" w:rsidR="001C07DC" w:rsidRDefault="001C07DC" w:rsidP="00D72447">
      <w:pPr>
        <w:widowControl w:val="0"/>
        <w:autoSpaceDE w:val="0"/>
        <w:autoSpaceDN w:val="0"/>
        <w:adjustRightInd w:val="0"/>
      </w:pPr>
    </w:p>
    <w:p w14:paraId="5116C840" w14:textId="451BF595" w:rsidR="008D73BF" w:rsidRDefault="008D73BF" w:rsidP="008D73BF">
      <w:pPr>
        <w:widowControl w:val="0"/>
        <w:autoSpaceDE w:val="0"/>
        <w:autoSpaceDN w:val="0"/>
        <w:adjustRightInd w:val="0"/>
        <w:ind w:left="2880" w:hanging="720"/>
      </w:pPr>
      <w:r>
        <w:t>E)</w:t>
      </w:r>
      <w:r>
        <w:tab/>
        <w:t>Be presented to the Director either in person</w:t>
      </w:r>
      <w:r w:rsidR="000A3B80">
        <w:t>,</w:t>
      </w:r>
      <w:r>
        <w:t xml:space="preserve"> by telephone</w:t>
      </w:r>
      <w:r w:rsidR="000A3B80">
        <w:t>, or by videoconferencing technology</w:t>
      </w:r>
      <w:r>
        <w:t xml:space="preserve">. </w:t>
      </w:r>
    </w:p>
    <w:p w14:paraId="720D0FB8" w14:textId="77777777" w:rsidR="001C07DC" w:rsidRDefault="001C07DC" w:rsidP="00D72447">
      <w:pPr>
        <w:widowControl w:val="0"/>
        <w:autoSpaceDE w:val="0"/>
        <w:autoSpaceDN w:val="0"/>
        <w:adjustRightInd w:val="0"/>
      </w:pPr>
    </w:p>
    <w:p w14:paraId="7A210931" w14:textId="5CA91F75" w:rsidR="008D73BF" w:rsidRDefault="008D73BF" w:rsidP="008D73BF">
      <w:pPr>
        <w:widowControl w:val="0"/>
        <w:autoSpaceDE w:val="0"/>
        <w:autoSpaceDN w:val="0"/>
        <w:adjustRightInd w:val="0"/>
        <w:ind w:left="2160" w:hanging="720"/>
      </w:pPr>
      <w:r>
        <w:t>2)</w:t>
      </w:r>
      <w:r>
        <w:tab/>
        <w:t xml:space="preserve">An order for </w:t>
      </w:r>
      <w:r w:rsidR="000A3B80">
        <w:t>emergency or temporary</w:t>
      </w:r>
      <w:r>
        <w:t xml:space="preserve"> suspension shall: </w:t>
      </w:r>
    </w:p>
    <w:p w14:paraId="606A86AC" w14:textId="77777777" w:rsidR="001C07DC" w:rsidRDefault="001C07DC" w:rsidP="00D72447">
      <w:pPr>
        <w:widowControl w:val="0"/>
        <w:autoSpaceDE w:val="0"/>
        <w:autoSpaceDN w:val="0"/>
        <w:adjustRightInd w:val="0"/>
      </w:pPr>
    </w:p>
    <w:p w14:paraId="71BD67A5" w14:textId="366FE63A" w:rsidR="008D73BF" w:rsidRDefault="008D73BF" w:rsidP="008D73BF">
      <w:pPr>
        <w:widowControl w:val="0"/>
        <w:autoSpaceDE w:val="0"/>
        <w:autoSpaceDN w:val="0"/>
        <w:adjustRightInd w:val="0"/>
        <w:ind w:left="2880" w:hanging="720"/>
      </w:pPr>
      <w:r>
        <w:t>A)</w:t>
      </w:r>
      <w:r>
        <w:tab/>
        <w:t xml:space="preserve">Contain findings of fact sufficient to support imposition of </w:t>
      </w:r>
      <w:r w:rsidR="000A3B80">
        <w:t>an emergency or temporary</w:t>
      </w:r>
      <w:r>
        <w:t xml:space="preserve"> suspension; </w:t>
      </w:r>
    </w:p>
    <w:p w14:paraId="0A3E2C1E" w14:textId="77777777" w:rsidR="001C07DC" w:rsidRDefault="001C07DC" w:rsidP="00D72447">
      <w:pPr>
        <w:widowControl w:val="0"/>
        <w:autoSpaceDE w:val="0"/>
        <w:autoSpaceDN w:val="0"/>
        <w:adjustRightInd w:val="0"/>
      </w:pPr>
    </w:p>
    <w:p w14:paraId="0E2F2217" w14:textId="77777777" w:rsidR="008D73BF" w:rsidRDefault="008D73BF" w:rsidP="008D73BF">
      <w:pPr>
        <w:widowControl w:val="0"/>
        <w:autoSpaceDE w:val="0"/>
        <w:autoSpaceDN w:val="0"/>
        <w:adjustRightInd w:val="0"/>
        <w:ind w:left="2880" w:hanging="720"/>
      </w:pPr>
      <w:r>
        <w:t>B)</w:t>
      </w:r>
      <w:r>
        <w:tab/>
        <w:t xml:space="preserve">Recite the statutory basis for the action; </w:t>
      </w:r>
    </w:p>
    <w:p w14:paraId="413B7FC2" w14:textId="77777777" w:rsidR="001C07DC" w:rsidRDefault="001C07DC" w:rsidP="00D72447">
      <w:pPr>
        <w:widowControl w:val="0"/>
        <w:autoSpaceDE w:val="0"/>
        <w:autoSpaceDN w:val="0"/>
        <w:adjustRightInd w:val="0"/>
      </w:pPr>
    </w:p>
    <w:p w14:paraId="22A1002F" w14:textId="3E5A76F7" w:rsidR="008D73BF" w:rsidRDefault="008D73BF" w:rsidP="008D73BF">
      <w:pPr>
        <w:widowControl w:val="0"/>
        <w:autoSpaceDE w:val="0"/>
        <w:autoSpaceDN w:val="0"/>
        <w:adjustRightInd w:val="0"/>
        <w:ind w:left="2880" w:hanging="720"/>
      </w:pPr>
      <w:r>
        <w:t>C)</w:t>
      </w:r>
      <w:r>
        <w:tab/>
      </w:r>
      <w:r w:rsidR="000A3B80">
        <w:t>Provide a date for a formal</w:t>
      </w:r>
      <w:r>
        <w:t xml:space="preserve"> hearing; </w:t>
      </w:r>
    </w:p>
    <w:p w14:paraId="1590C239" w14:textId="77777777" w:rsidR="001C07DC" w:rsidRDefault="001C07DC" w:rsidP="00D72447">
      <w:pPr>
        <w:widowControl w:val="0"/>
        <w:autoSpaceDE w:val="0"/>
        <w:autoSpaceDN w:val="0"/>
        <w:adjustRightInd w:val="0"/>
      </w:pPr>
    </w:p>
    <w:p w14:paraId="6D77D28E" w14:textId="2BA2BCAB" w:rsidR="008D73BF" w:rsidRDefault="008D73BF" w:rsidP="008D73BF">
      <w:pPr>
        <w:widowControl w:val="0"/>
        <w:autoSpaceDE w:val="0"/>
        <w:autoSpaceDN w:val="0"/>
        <w:adjustRightInd w:val="0"/>
        <w:ind w:left="2880" w:hanging="720"/>
      </w:pPr>
      <w:r>
        <w:t>D)</w:t>
      </w:r>
      <w:r>
        <w:tab/>
      </w:r>
      <w:r w:rsidR="000A3B80">
        <w:t>Notify the respondent their license has been suspended and they are prohibited from further practice</w:t>
      </w:r>
      <w:r>
        <w:t xml:space="preserve">; and </w:t>
      </w:r>
    </w:p>
    <w:p w14:paraId="28D5873A" w14:textId="77777777" w:rsidR="001C07DC" w:rsidRDefault="001C07DC" w:rsidP="00D72447">
      <w:pPr>
        <w:widowControl w:val="0"/>
        <w:autoSpaceDE w:val="0"/>
        <w:autoSpaceDN w:val="0"/>
        <w:adjustRightInd w:val="0"/>
      </w:pPr>
    </w:p>
    <w:p w14:paraId="22B17671" w14:textId="77777777" w:rsidR="008D73BF" w:rsidRDefault="008D73BF" w:rsidP="008D73BF">
      <w:pPr>
        <w:widowControl w:val="0"/>
        <w:autoSpaceDE w:val="0"/>
        <w:autoSpaceDN w:val="0"/>
        <w:adjustRightInd w:val="0"/>
        <w:ind w:left="2880" w:hanging="720"/>
      </w:pPr>
      <w:r>
        <w:t>E)</w:t>
      </w:r>
      <w:r>
        <w:tab/>
        <w:t xml:space="preserve">Be signed by the Director. </w:t>
      </w:r>
    </w:p>
    <w:p w14:paraId="0D1993A3" w14:textId="77777777" w:rsidR="001C07DC" w:rsidRDefault="001C07DC" w:rsidP="00D72447">
      <w:pPr>
        <w:widowControl w:val="0"/>
        <w:autoSpaceDE w:val="0"/>
        <w:autoSpaceDN w:val="0"/>
        <w:adjustRightInd w:val="0"/>
      </w:pPr>
    </w:p>
    <w:p w14:paraId="29418BBD" w14:textId="588B2D5C" w:rsidR="008D73BF" w:rsidRDefault="008D73BF" w:rsidP="008D73BF">
      <w:pPr>
        <w:widowControl w:val="0"/>
        <w:autoSpaceDE w:val="0"/>
        <w:autoSpaceDN w:val="0"/>
        <w:adjustRightInd w:val="0"/>
        <w:ind w:left="2160" w:hanging="720"/>
      </w:pPr>
      <w:r>
        <w:t>3)</w:t>
      </w:r>
      <w:r>
        <w:tab/>
        <w:t xml:space="preserve">A notice of </w:t>
      </w:r>
      <w:r w:rsidR="000A3B80">
        <w:t>emergency or temporary</w:t>
      </w:r>
      <w:r>
        <w:t xml:space="preserve"> suspension shall accompany the order and shall</w:t>
      </w:r>
      <w:r w:rsidR="000A3B80" w:rsidRPr="000A3B80">
        <w:t xml:space="preserve"> </w:t>
      </w:r>
      <w:r w:rsidR="000A3B80">
        <w:t>set a hearing date within 15 days of the date on which the order takes effect.</w:t>
      </w:r>
      <w:r>
        <w:t xml:space="preserve"> </w:t>
      </w:r>
    </w:p>
    <w:p w14:paraId="7BFE67C5" w14:textId="16D648BF" w:rsidR="008D73BF" w:rsidRDefault="008D73BF" w:rsidP="00D72447">
      <w:pPr>
        <w:widowControl w:val="0"/>
        <w:autoSpaceDE w:val="0"/>
        <w:autoSpaceDN w:val="0"/>
        <w:adjustRightInd w:val="0"/>
      </w:pPr>
    </w:p>
    <w:p w14:paraId="69DFEBF9" w14:textId="327E159C" w:rsidR="004E43C8" w:rsidRPr="00D55B37" w:rsidRDefault="000A3B80">
      <w:pPr>
        <w:pStyle w:val="JCARSourceNote"/>
        <w:ind w:left="720"/>
      </w:pPr>
      <w:r w:rsidRPr="00524821">
        <w:t>(Source:  Amended at 4</w:t>
      </w:r>
      <w:r>
        <w:t>8</w:t>
      </w:r>
      <w:r w:rsidRPr="00524821">
        <w:t xml:space="preserve"> Ill. Reg. </w:t>
      </w:r>
      <w:r w:rsidR="0095707C">
        <w:t>18129</w:t>
      </w:r>
      <w:r w:rsidRPr="00524821">
        <w:t xml:space="preserve">, effective </w:t>
      </w:r>
      <w:r w:rsidR="0095707C">
        <w:t>December 13, 2024</w:t>
      </w:r>
      <w:r w:rsidRPr="00524821">
        <w:t>)</w:t>
      </w:r>
    </w:p>
    <w:sectPr w:rsidR="004E43C8" w:rsidRPr="00D55B37" w:rsidSect="008D73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73BF"/>
    <w:rsid w:val="000A3B80"/>
    <w:rsid w:val="001C07DC"/>
    <w:rsid w:val="00263854"/>
    <w:rsid w:val="00481F17"/>
    <w:rsid w:val="004E43C8"/>
    <w:rsid w:val="005C3366"/>
    <w:rsid w:val="00657673"/>
    <w:rsid w:val="006C545D"/>
    <w:rsid w:val="007B1560"/>
    <w:rsid w:val="008D73BF"/>
    <w:rsid w:val="00923120"/>
    <w:rsid w:val="0095707C"/>
    <w:rsid w:val="00AB62E3"/>
    <w:rsid w:val="00B75B4F"/>
    <w:rsid w:val="00CC38A4"/>
    <w:rsid w:val="00D72447"/>
    <w:rsid w:val="00EC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CD6F6B"/>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4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2024-12-26T22:23:00Z</dcterms:modified>
</cp:coreProperties>
</file>